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F2" w:rsidRPr="005F1CAB" w:rsidRDefault="004D6DF2" w:rsidP="00070B2A">
      <w:pPr>
        <w:rPr>
          <w:szCs w:val="24"/>
        </w:rPr>
      </w:pPr>
      <w:bookmarkStart w:id="0" w:name="_GoBack"/>
      <w:bookmarkEnd w:id="0"/>
    </w:p>
    <w:p w:rsidR="00B1214C" w:rsidRPr="00B1214C" w:rsidRDefault="00B1214C" w:rsidP="00B1214C">
      <w:pPr>
        <w:spacing w:after="0"/>
        <w:rPr>
          <w:b/>
          <w:sz w:val="18"/>
          <w:szCs w:val="18"/>
        </w:rPr>
      </w:pPr>
    </w:p>
    <w:p w:rsidR="00B61D8D" w:rsidRDefault="00EA631F" w:rsidP="00B121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Ruszyła k</w:t>
      </w:r>
      <w:r w:rsidR="005F1CAB">
        <w:rPr>
          <w:b/>
          <w:sz w:val="28"/>
          <w:szCs w:val="28"/>
        </w:rPr>
        <w:t xml:space="preserve">ampania </w:t>
      </w:r>
      <w:r>
        <w:rPr>
          <w:b/>
          <w:sz w:val="28"/>
          <w:szCs w:val="28"/>
        </w:rPr>
        <w:t>#Stop</w:t>
      </w:r>
      <w:r w:rsidR="005F1CAB">
        <w:rPr>
          <w:b/>
          <w:sz w:val="28"/>
          <w:szCs w:val="28"/>
        </w:rPr>
        <w:t>MowieNienawiści</w:t>
      </w:r>
      <w:r w:rsidR="00547E68">
        <w:rPr>
          <w:b/>
          <w:sz w:val="28"/>
          <w:szCs w:val="28"/>
        </w:rPr>
        <w:t xml:space="preserve"> </w:t>
      </w:r>
    </w:p>
    <w:p w:rsidR="003271E3" w:rsidRDefault="00C1567B" w:rsidP="00C155B9">
      <w:pPr>
        <w:spacing w:before="100" w:beforeAutospacing="1" w:after="100" w:afterAutospacing="1"/>
        <w:jc w:val="both"/>
      </w:pPr>
      <w:r w:rsidRPr="0087532D">
        <w:rPr>
          <w:i/>
        </w:rPr>
        <w:t>„Jest całkiem spoko, jak na Żyda”, „A ten pedał też tam będzie?”, „Zapytaj się tego czarnucha, o co mu chodzi.”</w:t>
      </w:r>
      <w:r w:rsidRPr="00C1567B">
        <w:t xml:space="preserve"> Zdarza Ci się mówić o innych w ten sposób? To nie są żarty, zaczepki ani niewinne komentarze... </w:t>
      </w:r>
      <w:r w:rsidRPr="00C1567B">
        <w:rPr>
          <w:b/>
        </w:rPr>
        <w:t>To mowa nienawiści</w:t>
      </w:r>
      <w:r w:rsidRPr="00C1567B">
        <w:t>. Takie słowa obrażają i mogą prowadzić do przemocy wobec osób o innym kolorze skóry, pochodzeniu, wyznaniu lub ori</w:t>
      </w:r>
      <w:r w:rsidR="003271E3">
        <w:t xml:space="preserve">entacji seksualnej – ostrzegają organizatorzy kampanii </w:t>
      </w:r>
      <w:hyperlink r:id="rId9" w:history="1">
        <w:r w:rsidR="00252CBC" w:rsidRPr="00252CBC">
          <w:rPr>
            <w:rStyle w:val="Hipercze"/>
          </w:rPr>
          <w:t>#</w:t>
        </w:r>
        <w:r w:rsidR="003271E3" w:rsidRPr="00252CBC">
          <w:rPr>
            <w:rStyle w:val="Hipercze"/>
          </w:rPr>
          <w:t>StopMowieNienawiści</w:t>
        </w:r>
      </w:hyperlink>
      <w:r w:rsidR="003271E3">
        <w:t xml:space="preserve">, która 14 września ruszyła w </w:t>
      </w:r>
      <w:r w:rsidR="00E54563">
        <w:t>Internecie</w:t>
      </w:r>
      <w:r w:rsidR="00414E3A">
        <w:t>, a od 18 września także</w:t>
      </w:r>
      <w:r w:rsidR="003271E3">
        <w:t xml:space="preserve"> w kinach w całej Polsce.</w:t>
      </w:r>
    </w:p>
    <w:p w:rsidR="005F1CAB" w:rsidRDefault="006037A1" w:rsidP="00C155B9">
      <w:pPr>
        <w:jc w:val="both"/>
      </w:pPr>
      <w:r>
        <w:t xml:space="preserve">Głównym elementem </w:t>
      </w:r>
      <w:r w:rsidR="005B4F00">
        <w:t xml:space="preserve">przygotowanej </w:t>
      </w:r>
      <w:r>
        <w:t xml:space="preserve">kampanii </w:t>
      </w:r>
      <w:r w:rsidR="005B4F00">
        <w:t>jest</w:t>
      </w:r>
      <w:r w:rsidR="008D519D">
        <w:t xml:space="preserve"> 30-sekundowy spot</w:t>
      </w:r>
      <w:r w:rsidR="00432C58">
        <w:t xml:space="preserve">. </w:t>
      </w:r>
      <w:r w:rsidR="00252CBC">
        <w:t xml:space="preserve">Z ekranu patrzy </w:t>
      </w:r>
      <w:r w:rsidR="008D519D">
        <w:t xml:space="preserve">na </w:t>
      </w:r>
      <w:r w:rsidR="00FB7801">
        <w:t xml:space="preserve">widza </w:t>
      </w:r>
      <w:r w:rsidR="00252CBC">
        <w:t xml:space="preserve">młoda blondynka. </w:t>
      </w:r>
      <w:r w:rsidR="009654B5">
        <w:t xml:space="preserve">Rozmawia z przyjaciółmi, śmieje się, wygłupia. Jednak kiedy zauważa dwóch młodych chłopaków zbliżających się w ich stronę, coś się w niej zmienia. </w:t>
      </w:r>
      <w:r w:rsidR="009654B5" w:rsidRPr="009654B5">
        <w:rPr>
          <w:i/>
        </w:rPr>
        <w:t>– Patrzcie na nich, cioty czy co...</w:t>
      </w:r>
      <w:r w:rsidR="009654B5">
        <w:t xml:space="preserve"> – rzuca od niechcenia. Potem jest już tylko gorzej. Potok nienawistnych komentarzy wylewa się z jej coraz bardziej wykrzywionych ust. Po chwili nie ma już śladu po miłej, wesołej </w:t>
      </w:r>
      <w:r w:rsidR="00887C58">
        <w:t xml:space="preserve">nastolatce, a znajomi pytają z niedowierzaniem: </w:t>
      </w:r>
      <w:r w:rsidR="00887C58" w:rsidRPr="008D519D">
        <w:rPr>
          <w:i/>
        </w:rPr>
        <w:t>Serio, tak chcesz wyglądać?</w:t>
      </w:r>
    </w:p>
    <w:p w:rsidR="004B6AD8" w:rsidRDefault="00A605B0" w:rsidP="00C155B9">
      <w:pPr>
        <w:jc w:val="both"/>
        <w:rPr>
          <w:rStyle w:val="Uwydatnienie"/>
          <w:i w:val="0"/>
        </w:rPr>
      </w:pPr>
      <w:r>
        <w:t xml:space="preserve">Mamy problem z mową nienawiści. </w:t>
      </w:r>
      <w:r w:rsidR="008D519D">
        <w:t>Według sondażu przeprowadzon</w:t>
      </w:r>
      <w:r w:rsidR="000C3C53">
        <w:t>ego</w:t>
      </w:r>
      <w:r w:rsidR="008D519D">
        <w:t xml:space="preserve"> przez Centrum Badań nad Uprzedzeniami Uniwersytetu Warszawskiego </w:t>
      </w:r>
      <w:r w:rsidR="00F108A4">
        <w:t xml:space="preserve">prawie 2/3 polskiej młodzieży zetknęło się </w:t>
      </w:r>
      <w:r>
        <w:t xml:space="preserve">z nią </w:t>
      </w:r>
      <w:r w:rsidR="005B4F00">
        <w:br/>
      </w:r>
      <w:r>
        <w:t xml:space="preserve">w </w:t>
      </w:r>
      <w:r w:rsidR="00A948D9">
        <w:t>I</w:t>
      </w:r>
      <w:r w:rsidR="0013488C">
        <w:t>nternecie</w:t>
      </w:r>
      <w:r w:rsidR="00F108A4">
        <w:t xml:space="preserve">.  </w:t>
      </w:r>
      <w:r w:rsidR="00F108A4" w:rsidRPr="00F108A4">
        <w:rPr>
          <w:rStyle w:val="Uwydatnienie"/>
          <w:i w:val="0"/>
        </w:rPr>
        <w:t>Mniej więcej tyle samo młodych Polaków słyszało</w:t>
      </w:r>
      <w:r w:rsidR="000F4511">
        <w:rPr>
          <w:rStyle w:val="Uwydatnienie"/>
          <w:i w:val="0"/>
        </w:rPr>
        <w:t xml:space="preserve"> </w:t>
      </w:r>
      <w:r>
        <w:rPr>
          <w:rStyle w:val="Uwydatnienie"/>
          <w:i w:val="0"/>
        </w:rPr>
        <w:t>mowę nienawiści</w:t>
      </w:r>
      <w:r w:rsidR="00F108A4" w:rsidRPr="00F108A4">
        <w:rPr>
          <w:rStyle w:val="Uwydatnienie"/>
          <w:i w:val="0"/>
        </w:rPr>
        <w:t xml:space="preserve"> z ust </w:t>
      </w:r>
      <w:r w:rsidR="000F4511">
        <w:rPr>
          <w:rStyle w:val="Uwydatnienie"/>
          <w:i w:val="0"/>
        </w:rPr>
        <w:t xml:space="preserve">swoich </w:t>
      </w:r>
      <w:r w:rsidR="00F108A4" w:rsidRPr="00F108A4">
        <w:rPr>
          <w:rStyle w:val="Uwydatnienie"/>
          <w:i w:val="0"/>
        </w:rPr>
        <w:t>znajomych</w:t>
      </w:r>
      <w:r w:rsidR="00F52887">
        <w:rPr>
          <w:rStyle w:val="Uwydatnienie"/>
          <w:i w:val="0"/>
        </w:rPr>
        <w:t xml:space="preserve"> w szkole, kawiarni, na ulicy. </w:t>
      </w:r>
      <w:r w:rsidR="00E008C4">
        <w:rPr>
          <w:rStyle w:val="Uwydatnienie"/>
          <w:i w:val="0"/>
        </w:rPr>
        <w:t>Często</w:t>
      </w:r>
      <w:r w:rsidR="004B6AD8" w:rsidRPr="004B6AD8">
        <w:rPr>
          <w:rStyle w:val="Uwydatnienie"/>
          <w:i w:val="0"/>
        </w:rPr>
        <w:t xml:space="preserve"> nawet jej nie rozpoznają, bo słowa nienawiści weszły do codziennego użycia, bo przecież „wszyscy tak mówią”.</w:t>
      </w:r>
      <w:r w:rsidR="005B4F00">
        <w:rPr>
          <w:rStyle w:val="Uwydatnienie"/>
          <w:i w:val="0"/>
        </w:rPr>
        <w:t xml:space="preserve"> </w:t>
      </w:r>
      <w:r w:rsidR="004B6AD8">
        <w:rPr>
          <w:rStyle w:val="Uwydatnienie"/>
          <w:i w:val="0"/>
        </w:rPr>
        <w:t>- Z</w:t>
      </w:r>
      <w:r w:rsidR="004B6AD8" w:rsidRPr="009057A0">
        <w:rPr>
          <w:rFonts w:eastAsia="Times New Roman" w:cs="Times New Roman"/>
          <w:i/>
        </w:rPr>
        <w:t xml:space="preserve">askakująco wielu </w:t>
      </w:r>
      <w:r w:rsidR="004B6AD8">
        <w:rPr>
          <w:rFonts w:eastAsia="Times New Roman" w:cs="Times New Roman"/>
          <w:i/>
        </w:rPr>
        <w:t xml:space="preserve">ludzi </w:t>
      </w:r>
      <w:r w:rsidR="004B6AD8" w:rsidRPr="009057A0">
        <w:rPr>
          <w:rFonts w:eastAsia="Times New Roman" w:cs="Times New Roman"/>
          <w:i/>
        </w:rPr>
        <w:t>dopuszcza używanie mowy nienawiści i nie widzi w niej nic obraźliwego.</w:t>
      </w:r>
      <w:r w:rsidR="00432C58">
        <w:rPr>
          <w:rFonts w:eastAsia="Times New Roman" w:cs="Times New Roman"/>
          <w:i/>
        </w:rPr>
        <w:t xml:space="preserve"> </w:t>
      </w:r>
      <w:r w:rsidR="00AC0A7E">
        <w:rPr>
          <w:rFonts w:eastAsia="Times New Roman" w:cs="Times New Roman"/>
          <w:i/>
        </w:rPr>
        <w:t>Badania, które prz</w:t>
      </w:r>
      <w:r w:rsidR="00A71F32">
        <w:rPr>
          <w:rFonts w:eastAsia="Times New Roman" w:cs="Times New Roman"/>
          <w:i/>
        </w:rPr>
        <w:t xml:space="preserve">eprowadziliśmy wskazują, że im </w:t>
      </w:r>
      <w:r w:rsidR="00AC0A7E">
        <w:rPr>
          <w:rFonts w:eastAsia="Times New Roman" w:cs="Times New Roman"/>
          <w:i/>
        </w:rPr>
        <w:t>w</w:t>
      </w:r>
      <w:r w:rsidR="00A71F32">
        <w:rPr>
          <w:rFonts w:eastAsia="Times New Roman" w:cs="Times New Roman"/>
          <w:i/>
        </w:rPr>
        <w:t>i</w:t>
      </w:r>
      <w:r w:rsidR="00AC0A7E">
        <w:rPr>
          <w:rFonts w:eastAsia="Times New Roman" w:cs="Times New Roman"/>
          <w:i/>
        </w:rPr>
        <w:t xml:space="preserve">ęcej </w:t>
      </w:r>
      <w:r w:rsidR="00A71F32">
        <w:rPr>
          <w:rFonts w:eastAsia="Times New Roman" w:cs="Times New Roman"/>
          <w:i/>
        </w:rPr>
        <w:t>widzimy</w:t>
      </w:r>
      <w:r w:rsidR="00AC0A7E">
        <w:rPr>
          <w:rFonts w:eastAsia="Times New Roman" w:cs="Times New Roman"/>
          <w:i/>
        </w:rPr>
        <w:t xml:space="preserve"> mowy nienawiści w </w:t>
      </w:r>
      <w:r w:rsidR="00A71F32">
        <w:rPr>
          <w:rFonts w:eastAsia="Times New Roman" w:cs="Times New Roman"/>
          <w:i/>
        </w:rPr>
        <w:t>otoczeniu</w:t>
      </w:r>
      <w:r w:rsidR="00AC0A7E">
        <w:rPr>
          <w:rFonts w:eastAsia="Times New Roman" w:cs="Times New Roman"/>
          <w:i/>
        </w:rPr>
        <w:t>, tym mniej jesteśmy na nią wrażliw</w:t>
      </w:r>
      <w:r w:rsidR="00A948D9">
        <w:rPr>
          <w:rFonts w:eastAsia="Times New Roman" w:cs="Times New Roman"/>
          <w:i/>
        </w:rPr>
        <w:t>i i bardziej ją dopuszczamy. Co </w:t>
      </w:r>
      <w:r w:rsidR="00AC0A7E">
        <w:rPr>
          <w:rFonts w:eastAsia="Times New Roman" w:cs="Times New Roman"/>
          <w:i/>
        </w:rPr>
        <w:t>więcej</w:t>
      </w:r>
      <w:r w:rsidR="006D7CBE">
        <w:rPr>
          <w:rFonts w:eastAsia="Times New Roman" w:cs="Times New Roman"/>
          <w:i/>
        </w:rPr>
        <w:t>,</w:t>
      </w:r>
      <w:r w:rsidR="00AC0A7E">
        <w:rPr>
          <w:rFonts w:eastAsia="Times New Roman" w:cs="Times New Roman"/>
          <w:i/>
        </w:rPr>
        <w:t xml:space="preserve"> gorszy jest też nasz stosunek do </w:t>
      </w:r>
      <w:r w:rsidR="00A71F32">
        <w:rPr>
          <w:rFonts w:eastAsia="Times New Roman" w:cs="Times New Roman"/>
          <w:i/>
        </w:rPr>
        <w:t>samych</w:t>
      </w:r>
      <w:r w:rsidR="006D7CBE">
        <w:rPr>
          <w:rFonts w:eastAsia="Times New Roman" w:cs="Times New Roman"/>
          <w:i/>
        </w:rPr>
        <w:t xml:space="preserve"> ofiar, czyli grup wobec</w:t>
      </w:r>
      <w:r w:rsidR="00AC0A7E">
        <w:rPr>
          <w:rFonts w:eastAsia="Times New Roman" w:cs="Times New Roman"/>
          <w:i/>
        </w:rPr>
        <w:t xml:space="preserve"> których mowa </w:t>
      </w:r>
      <w:r w:rsidR="00A71F32">
        <w:rPr>
          <w:rFonts w:eastAsia="Times New Roman" w:cs="Times New Roman"/>
          <w:i/>
        </w:rPr>
        <w:t xml:space="preserve">nienawiści </w:t>
      </w:r>
      <w:r w:rsidR="00AC0A7E">
        <w:rPr>
          <w:rFonts w:eastAsia="Times New Roman" w:cs="Times New Roman"/>
          <w:i/>
        </w:rPr>
        <w:t xml:space="preserve"> jest stosowana –</w:t>
      </w:r>
      <w:r w:rsidR="004B6AD8">
        <w:rPr>
          <w:rFonts w:eastAsia="Times New Roman" w:cs="Times New Roman"/>
          <w:i/>
        </w:rPr>
        <w:t xml:space="preserve"> </w:t>
      </w:r>
      <w:r w:rsidR="004B6AD8">
        <w:rPr>
          <w:rStyle w:val="Uwydatnienie"/>
          <w:i w:val="0"/>
        </w:rPr>
        <w:t xml:space="preserve">komentuje </w:t>
      </w:r>
      <w:r w:rsidR="004B6AD8" w:rsidRPr="0087532D">
        <w:rPr>
          <w:rStyle w:val="Uwydatnienie"/>
          <w:b/>
          <w:i w:val="0"/>
        </w:rPr>
        <w:t xml:space="preserve">dr Michał Bilewicz </w:t>
      </w:r>
      <w:r w:rsidR="004B6AD8">
        <w:rPr>
          <w:rStyle w:val="Uwydatnienie"/>
          <w:i w:val="0"/>
        </w:rPr>
        <w:t xml:space="preserve">z CBU, </w:t>
      </w:r>
      <w:r w:rsidR="00A948D9">
        <w:rPr>
          <w:rStyle w:val="Uwydatnienie"/>
          <w:i w:val="0"/>
        </w:rPr>
        <w:t>autor</w:t>
      </w:r>
      <w:r w:rsidR="004B6AD8">
        <w:rPr>
          <w:rStyle w:val="Uwydatnienie"/>
          <w:i w:val="0"/>
        </w:rPr>
        <w:t xml:space="preserve"> raportu </w:t>
      </w:r>
      <w:hyperlink r:id="rId10" w:history="1">
        <w:r w:rsidR="00C155B9" w:rsidRPr="00C155B9">
          <w:rPr>
            <w:rStyle w:val="Hipercze"/>
          </w:rPr>
          <w:t>„</w:t>
        </w:r>
        <w:r w:rsidR="004B6AD8" w:rsidRPr="00C155B9">
          <w:rPr>
            <w:rStyle w:val="Hipercze"/>
          </w:rPr>
          <w:t>Mowa nienawiści w Polsce 2014</w:t>
        </w:r>
        <w:r w:rsidR="00C155B9" w:rsidRPr="00C155B9">
          <w:rPr>
            <w:rStyle w:val="Hipercze"/>
          </w:rPr>
          <w:t>”</w:t>
        </w:r>
        <w:r w:rsidR="004B6AD8" w:rsidRPr="00C155B9">
          <w:rPr>
            <w:rStyle w:val="Hipercze"/>
          </w:rPr>
          <w:t>.</w:t>
        </w:r>
      </w:hyperlink>
      <w:r w:rsidR="000C3C53">
        <w:t xml:space="preserve"> </w:t>
      </w:r>
    </w:p>
    <w:p w:rsidR="003D0534" w:rsidRDefault="001E131C" w:rsidP="00C155B9">
      <w:pPr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Najgorzej jest być Żydem, Romem i homoseksualistą. </w:t>
      </w:r>
      <w:r w:rsidR="00060524">
        <w:rPr>
          <w:rStyle w:val="Uwydatnienie"/>
          <w:i w:val="0"/>
        </w:rPr>
        <w:t xml:space="preserve">Z raportu wynika, że choć w </w:t>
      </w:r>
      <w:r w:rsidR="00E641E9">
        <w:rPr>
          <w:rStyle w:val="Uwydatnienie"/>
          <w:i w:val="0"/>
        </w:rPr>
        <w:t xml:space="preserve">internecie </w:t>
      </w:r>
      <w:r w:rsidR="00060524">
        <w:rPr>
          <w:rStyle w:val="Uwydatnienie"/>
          <w:i w:val="0"/>
        </w:rPr>
        <w:t>najwięcej jest mowy nienawiści o podłożu rasistowskim, to ponad 90% młodzież</w:t>
      </w:r>
      <w:r w:rsidR="00FB7801">
        <w:rPr>
          <w:rStyle w:val="Uwydatnienie"/>
          <w:i w:val="0"/>
        </w:rPr>
        <w:t>y</w:t>
      </w:r>
      <w:r w:rsidR="00060524">
        <w:rPr>
          <w:rStyle w:val="Uwydatnienie"/>
          <w:i w:val="0"/>
        </w:rPr>
        <w:t xml:space="preserve"> uważa tego typu komentarze </w:t>
      </w:r>
      <w:r w:rsidR="005B4F00">
        <w:rPr>
          <w:rStyle w:val="Uwydatnienie"/>
          <w:i w:val="0"/>
        </w:rPr>
        <w:br/>
      </w:r>
      <w:r w:rsidR="00060524">
        <w:rPr>
          <w:rStyle w:val="Uwydatnienie"/>
          <w:i w:val="0"/>
        </w:rPr>
        <w:t>za nie</w:t>
      </w:r>
      <w:r w:rsidR="00EA4B8B">
        <w:rPr>
          <w:rStyle w:val="Uwydatnienie"/>
          <w:i w:val="0"/>
        </w:rPr>
        <w:t>dopuszczalne. Co innego jeśli chodzi o osoby homoseksualne – tu przyzwolenie na hejt jest o wiele wyższe</w:t>
      </w:r>
      <w:r w:rsidR="00A605B0">
        <w:rPr>
          <w:rStyle w:val="Uwydatnienie"/>
          <w:i w:val="0"/>
        </w:rPr>
        <w:t>, szczególnie wśród nastolatków.</w:t>
      </w:r>
    </w:p>
    <w:p w:rsidR="00852E5D" w:rsidRDefault="00EA4B8B" w:rsidP="00C155B9">
      <w:pPr>
        <w:spacing w:before="240"/>
        <w:jc w:val="both"/>
      </w:pPr>
      <w:r>
        <w:rPr>
          <w:rStyle w:val="Uwydatnienie"/>
          <w:i w:val="0"/>
        </w:rPr>
        <w:t xml:space="preserve">  </w:t>
      </w:r>
      <w:r w:rsidR="00852E5D">
        <w:rPr>
          <w:rStyle w:val="Uwydatnienie"/>
          <w:i w:val="0"/>
        </w:rPr>
        <w:t xml:space="preserve">Jednak mowa nienawiści to nie tylko problem </w:t>
      </w:r>
      <w:r w:rsidR="00E54563">
        <w:rPr>
          <w:rStyle w:val="Uwydatnienie"/>
          <w:i w:val="0"/>
        </w:rPr>
        <w:t>Internetu</w:t>
      </w:r>
      <w:r w:rsidR="00852E5D">
        <w:rPr>
          <w:rStyle w:val="Uwydatnienie"/>
          <w:i w:val="0"/>
        </w:rPr>
        <w:t xml:space="preserve">. Nie lepiej jest w szkołach.  </w:t>
      </w:r>
      <w:r w:rsidR="00852E5D">
        <w:t xml:space="preserve">Raport Towarzystwa Edukacji Antydyskryminacyjnej </w:t>
      </w:r>
      <w:hyperlink r:id="rId11" w:history="1">
        <w:r w:rsidR="00852E5D" w:rsidRPr="00C155B9">
          <w:rPr>
            <w:rStyle w:val="Hipercze"/>
          </w:rPr>
          <w:t>„Dyskryminacja w szkole – obecność nieusprawiedliwiona”</w:t>
        </w:r>
      </w:hyperlink>
      <w:r w:rsidR="00852E5D">
        <w:t xml:space="preserve"> pokazuje, że to właśnie szkoła jest przestrzenią, w której młodzież jest wystawiana </w:t>
      </w:r>
      <w:r w:rsidR="000C3C53">
        <w:t xml:space="preserve">ze strony swoich rówieśników </w:t>
      </w:r>
      <w:r w:rsidR="00852E5D">
        <w:t xml:space="preserve">na mowę nienawiści, przed którą nie potrafi się skutecznie bronić. </w:t>
      </w:r>
      <w:r w:rsidR="00A069DC">
        <w:t xml:space="preserve"> </w:t>
      </w:r>
      <w:r w:rsidR="00A069DC" w:rsidRPr="00A069DC">
        <w:rPr>
          <w:i/>
        </w:rPr>
        <w:t xml:space="preserve">- </w:t>
      </w:r>
      <w:r w:rsidR="00852E5D" w:rsidRPr="00A069DC">
        <w:rPr>
          <w:i/>
        </w:rPr>
        <w:t>Sama szkoła jako system nie ma wypracowanych i wdrożonych scenariuszy reagowania. Nauczyciele nie potrafią sprzeciwić się mowie nienawiści. Jeśli w ogóle reagują, koncentrują się na ukaraniu sprawcy, zapominając o ofierze. Nie wiedzą też, jak wesprzeć dręczone osoby</w:t>
      </w:r>
      <w:r w:rsidR="00E641E9">
        <w:rPr>
          <w:i/>
        </w:rPr>
        <w:t>,</w:t>
      </w:r>
      <w:r w:rsidR="00852E5D" w:rsidRPr="00A069DC">
        <w:rPr>
          <w:i/>
        </w:rPr>
        <w:t xml:space="preserve"> więc młodzi ludzie sami szukają strategii radzenia sobie. W efekcie często wycofują się, popadają w uzależnienia, d</w:t>
      </w:r>
      <w:r w:rsidR="00A069DC" w:rsidRPr="00A069DC">
        <w:rPr>
          <w:i/>
        </w:rPr>
        <w:t>epresje, zamykają się w sobie</w:t>
      </w:r>
      <w:r w:rsidR="00A069DC">
        <w:t xml:space="preserve"> – </w:t>
      </w:r>
      <w:r w:rsidR="00A069DC" w:rsidRPr="00D00A21">
        <w:t xml:space="preserve">mówi </w:t>
      </w:r>
      <w:r w:rsidR="00D00A21" w:rsidRPr="00261C15">
        <w:rPr>
          <w:b/>
        </w:rPr>
        <w:t>Marta Rawłuszko</w:t>
      </w:r>
      <w:r w:rsidR="00D00A21" w:rsidRPr="00D00A21">
        <w:t xml:space="preserve"> z Towarzystwa Edukacji Antydyskryminacyjnej.</w:t>
      </w:r>
    </w:p>
    <w:p w:rsidR="001C44C6" w:rsidRDefault="00A4537E" w:rsidP="00A948D9">
      <w:pPr>
        <w:spacing w:before="240"/>
        <w:jc w:val="both"/>
      </w:pPr>
      <w:r>
        <w:lastRenderedPageBreak/>
        <w:t xml:space="preserve">Tymczasem wcale nie trzeba wiele, by pomóc.  Pierwszy krok to przestać udawać, że problem nie istnieje. </w:t>
      </w:r>
      <w:r w:rsidR="00734348">
        <w:t xml:space="preserve"> </w:t>
      </w:r>
      <w:r w:rsidRPr="00A4537E">
        <w:rPr>
          <w:i/>
        </w:rPr>
        <w:t xml:space="preserve">- </w:t>
      </w:r>
      <w:r w:rsidR="001C44C6" w:rsidRPr="00A4537E">
        <w:rPr>
          <w:i/>
        </w:rPr>
        <w:t>Mowa nienawiści wśród młodych ludzi to szkodliwe zjawisko, które przynosi realne konsekwencje, a nie jakiś przemijający trend, wybryk nast</w:t>
      </w:r>
      <w:r w:rsidRPr="00A4537E">
        <w:rPr>
          <w:i/>
        </w:rPr>
        <w:t>olatków, z którego się wyrasta</w:t>
      </w:r>
      <w:r>
        <w:t xml:space="preserve"> – </w:t>
      </w:r>
      <w:r w:rsidR="004B1B98">
        <w:t xml:space="preserve">wyjaśnia </w:t>
      </w:r>
      <w:r>
        <w:t xml:space="preserve"> </w:t>
      </w:r>
      <w:r w:rsidRPr="00261C15">
        <w:rPr>
          <w:b/>
        </w:rPr>
        <w:t>Agata Szypulska</w:t>
      </w:r>
      <w:r w:rsidR="00261C15">
        <w:t xml:space="preserve"> z Fundacji Batorego,</w:t>
      </w:r>
      <w:r>
        <w:t xml:space="preserve"> koordynatorka kampanii. </w:t>
      </w:r>
      <w:r w:rsidR="00BB3C48">
        <w:t xml:space="preserve">– </w:t>
      </w:r>
      <w:r w:rsidR="00BB3C48" w:rsidRPr="00BB3C48">
        <w:rPr>
          <w:i/>
        </w:rPr>
        <w:t xml:space="preserve">Dlatego trzeba podjąć konkretne kroki, by jej przeciwdziałać. </w:t>
      </w:r>
      <w:r w:rsidR="001C44C6" w:rsidRPr="00BB3C48">
        <w:rPr>
          <w:i/>
        </w:rPr>
        <w:t>Mamy nadzieję, że ta</w:t>
      </w:r>
      <w:r w:rsidR="00BB3C48" w:rsidRPr="00BB3C48">
        <w:rPr>
          <w:i/>
        </w:rPr>
        <w:t xml:space="preserve"> kampania będzie jednym z nich</w:t>
      </w:r>
      <w:r w:rsidR="00734348">
        <w:rPr>
          <w:i/>
        </w:rPr>
        <w:t xml:space="preserve">. Zacznijmy mówić głośno, że nie zgadzamy się na obecność języka pełnego nienawiści w Internecie, w szkołach, w mediach, na ulicy. Reagujmy, gdy ktoś przy nas jest obrażany. </w:t>
      </w:r>
      <w:r w:rsidR="00432C58">
        <w:rPr>
          <w:i/>
        </w:rPr>
        <w:t xml:space="preserve">Razem powiedzmy </w:t>
      </w:r>
      <w:r w:rsidR="00734348" w:rsidRPr="00A948D9">
        <w:rPr>
          <w:b/>
          <w:i/>
        </w:rPr>
        <w:t>#StopMowieNienawiści</w:t>
      </w:r>
      <w:r w:rsidR="00734348">
        <w:rPr>
          <w:i/>
        </w:rPr>
        <w:t xml:space="preserve"> </w:t>
      </w:r>
      <w:r w:rsidR="004B1B98">
        <w:rPr>
          <w:i/>
        </w:rPr>
        <w:t xml:space="preserve"> </w:t>
      </w:r>
      <w:r w:rsidR="00BB3C48">
        <w:t xml:space="preserve"> – </w:t>
      </w:r>
      <w:r w:rsidR="00734348">
        <w:t>dodaje</w:t>
      </w:r>
      <w:r w:rsidR="00BB3C48">
        <w:t xml:space="preserve">. </w:t>
      </w:r>
      <w:r w:rsidR="001C44C6">
        <w:t xml:space="preserve"> </w:t>
      </w:r>
    </w:p>
    <w:p w:rsidR="005F1CAB" w:rsidRDefault="005F1CAB" w:rsidP="00070B2A">
      <w:pPr>
        <w:rPr>
          <w:b/>
        </w:rPr>
      </w:pPr>
      <w:r w:rsidRPr="005F1CAB">
        <w:rPr>
          <w:b/>
        </w:rPr>
        <w:t>O kampanii</w:t>
      </w:r>
      <w:r w:rsidR="005F6B99">
        <w:rPr>
          <w:b/>
        </w:rPr>
        <w:t>:</w:t>
      </w:r>
    </w:p>
    <w:p w:rsidR="00756BA8" w:rsidRDefault="00756BA8" w:rsidP="00F338C4">
      <w:pPr>
        <w:spacing w:before="240"/>
        <w:jc w:val="both"/>
      </w:pPr>
      <w:r>
        <w:t xml:space="preserve">Celem kampanii </w:t>
      </w:r>
      <w:r w:rsidRPr="00E54563">
        <w:rPr>
          <w:b/>
        </w:rPr>
        <w:t>#StopMowieNienawiści</w:t>
      </w:r>
      <w:r>
        <w:t xml:space="preserve"> jest zwrócenie uwa</w:t>
      </w:r>
      <w:r w:rsidR="00F338C4">
        <w:t>gi na problem mowy nienawiści w </w:t>
      </w:r>
      <w:r>
        <w:t xml:space="preserve">stosunku do </w:t>
      </w:r>
      <w:r w:rsidRPr="00597C8F">
        <w:t>wszelkich grup społecznych</w:t>
      </w:r>
      <w:r>
        <w:t xml:space="preserve">, których </w:t>
      </w:r>
      <w:r w:rsidR="000A5372">
        <w:t>dotyka</w:t>
      </w:r>
      <w:r>
        <w:t xml:space="preserve">. Podjęliśmy się realizacji tej kampanii, bo chcemy głośno </w:t>
      </w:r>
      <w:r w:rsidR="005B4F00">
        <w:br/>
      </w:r>
      <w:r>
        <w:t xml:space="preserve">i wyraźnie powiedzieć, że nie zgadzamy się na używanie agresywnego języka, nawołującego do nienawiści </w:t>
      </w:r>
      <w:r w:rsidRPr="00597C8F">
        <w:t>z jakiegokolwiek powodu i</w:t>
      </w:r>
      <w:r w:rsidR="000C3C53">
        <w:t xml:space="preserve"> w stosunku</w:t>
      </w:r>
      <w:r w:rsidRPr="00597C8F">
        <w:t xml:space="preserve"> do jakiejkolwiek grupy</w:t>
      </w:r>
      <w:r>
        <w:t xml:space="preserve">. </w:t>
      </w:r>
      <w:r w:rsidR="00F333EC">
        <w:t xml:space="preserve">Kampania jest skierowana do młodych ludzi w wieku 15-18 lat. </w:t>
      </w:r>
      <w:r>
        <w:t>Z badań przeprowadzonych przez Fundację Batorego wynika</w:t>
      </w:r>
      <w:r w:rsidR="000C3C53">
        <w:t xml:space="preserve"> bowiem</w:t>
      </w:r>
      <w:r>
        <w:t xml:space="preserve">, że </w:t>
      </w:r>
      <w:r w:rsidR="00F333EC">
        <w:t xml:space="preserve">to właśnie </w:t>
      </w:r>
      <w:r>
        <w:t>młodzież</w:t>
      </w:r>
      <w:r w:rsidR="009B6575">
        <w:t>,</w:t>
      </w:r>
      <w:r>
        <w:t xml:space="preserve"> dużo częściej niż dorośli</w:t>
      </w:r>
      <w:r w:rsidR="009B6575">
        <w:t>,</w:t>
      </w:r>
      <w:r>
        <w:t xml:space="preserve"> styka się w swoim otoczeniu z mową nienawiści co sprawia, że jest bardziej nar</w:t>
      </w:r>
      <w:r w:rsidR="00532956">
        <w:t xml:space="preserve">ażona na jej szkodliwy wpływ, a </w:t>
      </w:r>
      <w:r>
        <w:t>jednocześnie ma coraz większe przyzwolenie na jej stosowanie.</w:t>
      </w:r>
    </w:p>
    <w:p w:rsidR="002B76B5" w:rsidRDefault="00FB54DB" w:rsidP="00F338C4">
      <w:pPr>
        <w:spacing w:before="240"/>
        <w:jc w:val="both"/>
      </w:pPr>
      <w:r>
        <w:t>Chcemy dotrzeć przede wszystkim do tych młodych ludzi,</w:t>
      </w:r>
      <w:r w:rsidRPr="00FB54DB">
        <w:t xml:space="preserve"> </w:t>
      </w:r>
      <w:r>
        <w:t xml:space="preserve">którzy używają mowy nienawiści nie do końca świadomie. </w:t>
      </w:r>
      <w:r w:rsidR="002B76B5">
        <w:t>Powtarzają zasłyszane słowa i opinie, próbując w ten sposób wyróżnić się, zaznaczyć swoją obecność i miejsce w grupie. Wysyłamy więc komunikat: M</w:t>
      </w:r>
      <w:r w:rsidR="00735525">
        <w:t>owa nienawiści to okru</w:t>
      </w:r>
      <w:r w:rsidR="00A03FAA">
        <w:t xml:space="preserve">cieństwo, przemoc i... obciach. </w:t>
      </w:r>
      <w:r w:rsidR="002B76B5">
        <w:t xml:space="preserve">Razem powiedzmy jej STOP. </w:t>
      </w:r>
    </w:p>
    <w:p w:rsidR="009B6575" w:rsidRDefault="009B6575" w:rsidP="00F338C4">
      <w:pPr>
        <w:spacing w:before="240"/>
        <w:jc w:val="both"/>
      </w:pPr>
      <w:r>
        <w:t>Pomysł kampanii zrodził się w związku z publikacją raportu „Mowa nienawiści w Polsce 2014”. Aktualna sytuacja w kraju, w związku z napływem uchodźców i imigrantów,</w:t>
      </w:r>
      <w:r w:rsidR="002C4359">
        <w:t xml:space="preserve"> utwierdziła nas tym bardziej w</w:t>
      </w:r>
      <w:r w:rsidR="002B76B5">
        <w:t xml:space="preserve"> </w:t>
      </w:r>
      <w:r>
        <w:t>przekonaniu, że podjęcie działań jest niezbędne. Że już czas rozpocząć publiczną debatę na ten temat. Mamy nadzieję, że ta kampania będzie do niej dobrym punktem wyjścia.</w:t>
      </w:r>
    </w:p>
    <w:p w:rsidR="00045D45" w:rsidRPr="00045D45" w:rsidRDefault="00045D45" w:rsidP="00045D45">
      <w:pPr>
        <w:spacing w:after="0"/>
      </w:pPr>
      <w:r w:rsidRPr="00D74C51">
        <w:t>K</w:t>
      </w:r>
      <w:r>
        <w:t xml:space="preserve">ampania została przygotowana we współpracy z Agencją K2. Spoty wyprodukowała Agencja BBDO. </w:t>
      </w:r>
      <w:r w:rsidRPr="00045D45">
        <w:t>Powstała z inicjatywy Fundacji im. Stefana Batorego w ramach programu Obywatele dla Demokracji finansowanego z Funduszy EOG.</w:t>
      </w:r>
    </w:p>
    <w:p w:rsidR="000A5372" w:rsidRDefault="000A5372" w:rsidP="00FB54DB">
      <w:pPr>
        <w:spacing w:after="0"/>
        <w:rPr>
          <w:b/>
        </w:rPr>
      </w:pPr>
    </w:p>
    <w:p w:rsidR="00432C58" w:rsidRPr="00432C58" w:rsidRDefault="00432C58" w:rsidP="00432C58">
      <w:pPr>
        <w:spacing w:after="0"/>
        <w:rPr>
          <w:b/>
          <w:sz w:val="28"/>
          <w:szCs w:val="28"/>
        </w:rPr>
      </w:pPr>
      <w:r w:rsidRPr="00432C58">
        <w:rPr>
          <w:b/>
          <w:sz w:val="28"/>
          <w:szCs w:val="28"/>
        </w:rPr>
        <w:t xml:space="preserve">Jak </w:t>
      </w:r>
      <w:r w:rsidR="00F54AD1">
        <w:rPr>
          <w:b/>
          <w:sz w:val="28"/>
          <w:szCs w:val="28"/>
        </w:rPr>
        <w:t xml:space="preserve">Ty i </w:t>
      </w:r>
      <w:r w:rsidRPr="00432C58">
        <w:rPr>
          <w:b/>
          <w:sz w:val="28"/>
          <w:szCs w:val="28"/>
        </w:rPr>
        <w:t>Twoja organizacja może</w:t>
      </w:r>
      <w:r w:rsidR="00F54AD1">
        <w:rPr>
          <w:b/>
          <w:sz w:val="28"/>
          <w:szCs w:val="28"/>
        </w:rPr>
        <w:t>cie</w:t>
      </w:r>
      <w:r w:rsidRPr="00432C58">
        <w:rPr>
          <w:b/>
          <w:sz w:val="28"/>
          <w:szCs w:val="28"/>
        </w:rPr>
        <w:t xml:space="preserve"> </w:t>
      </w:r>
      <w:r w:rsidR="007E3B13">
        <w:rPr>
          <w:b/>
          <w:sz w:val="28"/>
          <w:szCs w:val="28"/>
        </w:rPr>
        <w:t>wesprzeć</w:t>
      </w:r>
      <w:r w:rsidRPr="00432C58">
        <w:rPr>
          <w:b/>
          <w:sz w:val="28"/>
          <w:szCs w:val="28"/>
        </w:rPr>
        <w:t xml:space="preserve"> kampanię?</w:t>
      </w:r>
    </w:p>
    <w:p w:rsidR="007E3B13" w:rsidRDefault="001B7724">
      <w:r>
        <w:t xml:space="preserve">Wejdź na stronę kampanii </w:t>
      </w:r>
      <w:hyperlink r:id="rId12" w:history="1">
        <w:r w:rsidRPr="001B7724">
          <w:rPr>
            <w:rStyle w:val="Hipercze"/>
            <w:b/>
          </w:rPr>
          <w:t>www.stopmowienienawisci.pl</w:t>
        </w:r>
      </w:hyperlink>
      <w:r>
        <w:t xml:space="preserve"> i na </w:t>
      </w:r>
      <w:r w:rsidRPr="001B7724">
        <w:rPr>
          <w:b/>
        </w:rPr>
        <w:t xml:space="preserve">wydarzenie na Facebooku: Kampania #StopMowieNienawisci </w:t>
      </w:r>
      <w:r>
        <w:t>i:</w:t>
      </w:r>
    </w:p>
    <w:p w:rsidR="00A948D9" w:rsidRDefault="001B7724" w:rsidP="00547E68">
      <w:pPr>
        <w:pStyle w:val="Akapitzlist"/>
        <w:numPr>
          <w:ilvl w:val="0"/>
          <w:numId w:val="3"/>
        </w:numPr>
        <w:jc w:val="both"/>
      </w:pPr>
      <w:r>
        <w:t>Udostępnij</w:t>
      </w:r>
      <w:r w:rsidR="007E3B13">
        <w:t xml:space="preserve"> </w:t>
      </w:r>
      <w:r w:rsidR="007E3B13" w:rsidRPr="00A948D9">
        <w:rPr>
          <w:b/>
        </w:rPr>
        <w:t>spot na fanpage’u</w:t>
      </w:r>
      <w:r w:rsidR="00A948D9">
        <w:t xml:space="preserve"> swojej organizacji</w:t>
      </w:r>
      <w:r>
        <w:t>.</w:t>
      </w:r>
    </w:p>
    <w:p w:rsidR="007E3B13" w:rsidRDefault="001B7724" w:rsidP="00547E68">
      <w:pPr>
        <w:pStyle w:val="Akapitzlist"/>
        <w:numPr>
          <w:ilvl w:val="0"/>
          <w:numId w:val="3"/>
        </w:numPr>
        <w:jc w:val="both"/>
      </w:pPr>
      <w:r>
        <w:t>Z</w:t>
      </w:r>
      <w:r w:rsidR="004B2B87">
        <w:t xml:space="preserve">amieść na fanpage’u </w:t>
      </w:r>
      <w:r w:rsidR="007E3B13">
        <w:t xml:space="preserve"> </w:t>
      </w:r>
      <w:r w:rsidR="007E3B13" w:rsidRPr="00A948D9">
        <w:rPr>
          <w:b/>
        </w:rPr>
        <w:t>krótki komentarz do</w:t>
      </w:r>
      <w:r w:rsidR="004B2B87" w:rsidRPr="00A948D9">
        <w:rPr>
          <w:b/>
        </w:rPr>
        <w:t>tyczący kampanii</w:t>
      </w:r>
      <w:r w:rsidR="007E3B13">
        <w:t xml:space="preserve"> nt. mowy nienawiści </w:t>
      </w:r>
      <w:r w:rsidR="00547E68">
        <w:t>i </w:t>
      </w:r>
      <w:r w:rsidR="004B2B87">
        <w:t>opatr</w:t>
      </w:r>
      <w:r>
        <w:t>z</w:t>
      </w:r>
      <w:r w:rsidR="004B2B87">
        <w:t xml:space="preserve"> go</w:t>
      </w:r>
      <w:r w:rsidR="007E3B13">
        <w:t xml:space="preserve"> </w:t>
      </w:r>
      <w:r w:rsidR="007E3B13" w:rsidRPr="001B7724">
        <w:rPr>
          <w:b/>
        </w:rPr>
        <w:t>hasztagiem</w:t>
      </w:r>
      <w:r w:rsidR="007E3B13">
        <w:t xml:space="preserve"> </w:t>
      </w:r>
      <w:r w:rsidR="007E3B13" w:rsidRPr="00A948D9">
        <w:rPr>
          <w:b/>
        </w:rPr>
        <w:t>#StopMowieNienawisc</w:t>
      </w:r>
      <w:r w:rsidR="004B2B87" w:rsidRPr="00A948D9">
        <w:rPr>
          <w:b/>
        </w:rPr>
        <w:t xml:space="preserve">i. </w:t>
      </w:r>
      <w:r w:rsidR="004B2B87">
        <w:t xml:space="preserve">Inspiracje </w:t>
      </w:r>
      <w:r w:rsidR="00885960">
        <w:t>znajdziesz na</w:t>
      </w:r>
      <w:r w:rsidR="004B2B87">
        <w:t xml:space="preserve"> </w:t>
      </w:r>
      <w:r>
        <w:t>nasz</w:t>
      </w:r>
      <w:r w:rsidR="00885960">
        <w:t>ym</w:t>
      </w:r>
      <w:r w:rsidR="004B2B87">
        <w:t xml:space="preserve"> </w:t>
      </w:r>
      <w:r>
        <w:t>wydarzeni</w:t>
      </w:r>
      <w:r w:rsidR="009456B7">
        <w:t>u</w:t>
      </w:r>
      <w:r>
        <w:t xml:space="preserve"> na Facebooku</w:t>
      </w:r>
      <w:r w:rsidR="004B2B87">
        <w:t>!</w:t>
      </w:r>
    </w:p>
    <w:p w:rsidR="00432C58" w:rsidRDefault="001B7724" w:rsidP="00547E68">
      <w:pPr>
        <w:pStyle w:val="Akapitzlist"/>
        <w:numPr>
          <w:ilvl w:val="0"/>
          <w:numId w:val="3"/>
        </w:numPr>
        <w:jc w:val="both"/>
      </w:pPr>
      <w:r>
        <w:t>Zrób</w:t>
      </w:r>
      <w:r w:rsidR="004B2B87">
        <w:t xml:space="preserve"> sobie</w:t>
      </w:r>
      <w:r>
        <w:t xml:space="preserve"> zdjęcie</w:t>
      </w:r>
      <w:r w:rsidR="007E3B13">
        <w:t xml:space="preserve"> z logo kampanii (w zał</w:t>
      </w:r>
      <w:r w:rsidR="004B2B87">
        <w:t>ączniku</w:t>
      </w:r>
      <w:r w:rsidR="007E3B13">
        <w:t>)</w:t>
      </w:r>
      <w:r>
        <w:t>i opublikuj</w:t>
      </w:r>
      <w:r w:rsidR="007E3B13">
        <w:t xml:space="preserve"> </w:t>
      </w:r>
      <w:r w:rsidR="00A948D9">
        <w:t xml:space="preserve">je </w:t>
      </w:r>
      <w:r w:rsidR="007E3B13">
        <w:t xml:space="preserve">na Facebooku z </w:t>
      </w:r>
      <w:r w:rsidR="007E3B13" w:rsidRPr="00A948D9">
        <w:rPr>
          <w:b/>
        </w:rPr>
        <w:t>hasztagiem</w:t>
      </w:r>
      <w:r w:rsidR="007E3B13">
        <w:t xml:space="preserve"> </w:t>
      </w:r>
      <w:r w:rsidR="007E3B13" w:rsidRPr="00547E68">
        <w:rPr>
          <w:b/>
        </w:rPr>
        <w:t>#StopMowieNienawisci</w:t>
      </w:r>
      <w:r w:rsidR="007E3B13">
        <w:t>.</w:t>
      </w:r>
    </w:p>
    <w:p w:rsidR="004B2B87" w:rsidRPr="007E3B13" w:rsidRDefault="004B2B87" w:rsidP="00547E68">
      <w:pPr>
        <w:pStyle w:val="Akapitzlist"/>
        <w:numPr>
          <w:ilvl w:val="0"/>
          <w:numId w:val="3"/>
        </w:numPr>
        <w:jc w:val="both"/>
      </w:pPr>
      <w:r>
        <w:t>Zachęć swoich współpracowników, wolontariuszy, by w podobny sposób wsparli kampanię!</w:t>
      </w:r>
    </w:p>
    <w:p w:rsidR="00045D45" w:rsidRDefault="00045D45" w:rsidP="00FB54DB">
      <w:pPr>
        <w:spacing w:after="0"/>
        <w:rPr>
          <w:b/>
        </w:rPr>
      </w:pPr>
    </w:p>
    <w:p w:rsidR="005F1CAB" w:rsidRPr="005F1CAB" w:rsidRDefault="005F1CAB" w:rsidP="00FB54DB">
      <w:pPr>
        <w:spacing w:after="0"/>
        <w:rPr>
          <w:b/>
        </w:rPr>
      </w:pPr>
      <w:r w:rsidRPr="005F1CAB">
        <w:rPr>
          <w:b/>
        </w:rPr>
        <w:t>Więcej informacji:</w:t>
      </w:r>
    </w:p>
    <w:p w:rsidR="005F1CAB" w:rsidRDefault="009D0005" w:rsidP="00FB54DB">
      <w:pPr>
        <w:spacing w:after="0"/>
      </w:pPr>
      <w:hyperlink r:id="rId13" w:history="1">
        <w:r w:rsidR="005F1CAB" w:rsidRPr="008E3696">
          <w:rPr>
            <w:rStyle w:val="Hipercze"/>
          </w:rPr>
          <w:t>www.stopmowienienawisci.pl</w:t>
        </w:r>
      </w:hyperlink>
    </w:p>
    <w:p w:rsidR="00045D45" w:rsidRDefault="00045D45" w:rsidP="00045D45">
      <w:pPr>
        <w:spacing w:after="0"/>
      </w:pPr>
      <w:r>
        <w:lastRenderedPageBreak/>
        <w:t xml:space="preserve">Facebook: </w:t>
      </w:r>
      <w:hyperlink r:id="rId14" w:history="1">
        <w:r w:rsidRPr="00E55CBF">
          <w:rPr>
            <w:rStyle w:val="Hipercze"/>
          </w:rPr>
          <w:t>http://on.fb.me/1J9mYY9</w:t>
        </w:r>
      </w:hyperlink>
    </w:p>
    <w:p w:rsidR="00045D45" w:rsidRDefault="00045D45" w:rsidP="00045D45">
      <w:pPr>
        <w:spacing w:after="0"/>
      </w:pPr>
      <w:r>
        <w:t xml:space="preserve">Youtube: </w:t>
      </w:r>
      <w:hyperlink r:id="rId15" w:history="1">
        <w:r w:rsidRPr="008D57D2">
          <w:rPr>
            <w:rStyle w:val="Hipercze"/>
          </w:rPr>
          <w:t>https://www.youtube.com/watch?v=N_pptoMvdao</w:t>
        </w:r>
      </w:hyperlink>
      <w:r>
        <w:t xml:space="preserve"> </w:t>
      </w:r>
    </w:p>
    <w:p w:rsidR="005F1CAB" w:rsidRPr="005F1CAB" w:rsidRDefault="005F1CAB" w:rsidP="00FB54DB">
      <w:pPr>
        <w:spacing w:before="240" w:after="0"/>
        <w:rPr>
          <w:b/>
        </w:rPr>
      </w:pPr>
      <w:r w:rsidRPr="005F1CAB">
        <w:rPr>
          <w:b/>
        </w:rPr>
        <w:t>Kontakt:</w:t>
      </w:r>
    </w:p>
    <w:p w:rsidR="005F1CAB" w:rsidRDefault="009456B7" w:rsidP="00FB54DB">
      <w:pPr>
        <w:spacing w:after="0"/>
        <w:rPr>
          <w:lang w:val="en-US"/>
        </w:rPr>
      </w:pPr>
      <w:r>
        <w:t>Karolina Szymańska</w:t>
      </w:r>
      <w:r w:rsidR="005F1CAB">
        <w:t xml:space="preserve"> – Fundacja im. </w:t>
      </w:r>
      <w:r w:rsidR="005F1CAB" w:rsidRPr="00432C58">
        <w:rPr>
          <w:lang w:val="en-US"/>
        </w:rPr>
        <w:t>Stefana Batorego</w:t>
      </w:r>
    </w:p>
    <w:p w:rsidR="00E44A13" w:rsidRDefault="00E44A13" w:rsidP="00FB54DB">
      <w:pPr>
        <w:spacing w:after="0"/>
      </w:pPr>
      <w:r>
        <w:t xml:space="preserve">tel. 22 536 02 </w:t>
      </w:r>
      <w:r w:rsidR="009456B7">
        <w:t>69</w:t>
      </w:r>
    </w:p>
    <w:p w:rsidR="009456B7" w:rsidRPr="00E44A13" w:rsidRDefault="009456B7" w:rsidP="00FB54DB">
      <w:pPr>
        <w:spacing w:after="0"/>
      </w:pPr>
      <w:r>
        <w:t>kom. 605 650 782</w:t>
      </w:r>
    </w:p>
    <w:p w:rsidR="005F1CAB" w:rsidRPr="00E44A13" w:rsidRDefault="00DD35B1" w:rsidP="005F1CAB">
      <w:pPr>
        <w:spacing w:after="0"/>
      </w:pPr>
      <w:r>
        <w:t xml:space="preserve">mail: </w:t>
      </w:r>
      <w:hyperlink r:id="rId16" w:history="1">
        <w:r w:rsidR="009456B7" w:rsidRPr="00F57215">
          <w:rPr>
            <w:rStyle w:val="Hipercze"/>
          </w:rPr>
          <w:t>kszymanska@batory.org.pl</w:t>
        </w:r>
      </w:hyperlink>
    </w:p>
    <w:p w:rsidR="00170921" w:rsidRPr="00E44A13" w:rsidRDefault="00170921" w:rsidP="005F1CAB">
      <w:pPr>
        <w:spacing w:after="0"/>
      </w:pPr>
    </w:p>
    <w:p w:rsidR="00170921" w:rsidRDefault="00170921" w:rsidP="005F1CAB">
      <w:pPr>
        <w:spacing w:after="0"/>
      </w:pPr>
    </w:p>
    <w:p w:rsidR="009456B7" w:rsidRDefault="009456B7" w:rsidP="005F1CAB">
      <w:pPr>
        <w:spacing w:after="0"/>
      </w:pPr>
    </w:p>
    <w:p w:rsidR="009456B7" w:rsidRDefault="009456B7" w:rsidP="005F1CAB">
      <w:pPr>
        <w:spacing w:after="0"/>
      </w:pPr>
    </w:p>
    <w:p w:rsidR="009456B7" w:rsidRDefault="009456B7" w:rsidP="005F1CAB">
      <w:pPr>
        <w:spacing w:after="0"/>
      </w:pPr>
    </w:p>
    <w:sectPr w:rsidR="009456B7" w:rsidSect="004B2B87">
      <w:footerReference w:type="default" r:id="rId17"/>
      <w:headerReference w:type="first" r:id="rId18"/>
      <w:footerReference w:type="first" r:id="rId19"/>
      <w:pgSz w:w="11906" w:h="16838"/>
      <w:pgMar w:top="1418" w:right="1134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05" w:rsidRDefault="009D0005" w:rsidP="00CC2835">
      <w:pPr>
        <w:spacing w:after="0" w:line="240" w:lineRule="auto"/>
      </w:pPr>
      <w:r>
        <w:separator/>
      </w:r>
    </w:p>
  </w:endnote>
  <w:endnote w:type="continuationSeparator" w:id="0">
    <w:p w:rsidR="009D0005" w:rsidRDefault="009D0005" w:rsidP="00CC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B5" w:rsidRPr="00B1214C" w:rsidRDefault="002B76B5" w:rsidP="00B1214C">
    <w:pPr>
      <w:pStyle w:val="Stopka"/>
      <w:spacing w:line="360" w:lineRule="auto"/>
      <w:rPr>
        <w:rFonts w:ascii="Verdana" w:hAnsi="Verdana"/>
        <w:b/>
        <w:color w:val="002060"/>
        <w:sz w:val="16"/>
        <w:szCs w:val="16"/>
      </w:rPr>
    </w:pPr>
    <w:r w:rsidRPr="00B1214C">
      <w:rPr>
        <w:rFonts w:ascii="Verdana" w:hAnsi="Verdana"/>
        <w:b/>
        <w:noProof/>
        <w:color w:val="002060"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2538730</wp:posOffset>
          </wp:positionH>
          <wp:positionV relativeFrom="margin">
            <wp:posOffset>9120505</wp:posOffset>
          </wp:positionV>
          <wp:extent cx="3554730" cy="438150"/>
          <wp:effectExtent l="19050" t="0" r="7620" b="0"/>
          <wp:wrapSquare wrapText="bothSides"/>
          <wp:docPr id="12" name="Obraz 0" descr="nagłówek_PL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PL_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73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214C">
      <w:rPr>
        <w:rFonts w:ascii="Verdana" w:hAnsi="Verdana"/>
        <w:b/>
        <w:color w:val="002060"/>
        <w:sz w:val="16"/>
        <w:szCs w:val="16"/>
      </w:rPr>
      <w:t>Obywatele dla Demokracji</w:t>
    </w:r>
  </w:p>
  <w:p w:rsidR="002B76B5" w:rsidRPr="00B1214C" w:rsidRDefault="002B76B5" w:rsidP="00B1214C">
    <w:pPr>
      <w:pStyle w:val="Stopka"/>
      <w:spacing w:line="360" w:lineRule="auto"/>
      <w:rPr>
        <w:rFonts w:ascii="Verdana" w:hAnsi="Verdana"/>
        <w:b/>
        <w:color w:val="002060"/>
        <w:sz w:val="16"/>
        <w:szCs w:val="16"/>
      </w:rPr>
    </w:pPr>
    <w:r w:rsidRPr="00B1214C">
      <w:rPr>
        <w:rFonts w:ascii="Verdana" w:hAnsi="Verdana"/>
        <w:b/>
        <w:color w:val="002060"/>
        <w:sz w:val="16"/>
        <w:szCs w:val="16"/>
      </w:rPr>
      <w:t>www.ngofund.org.pl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B5" w:rsidRPr="00B1214C" w:rsidRDefault="002B76B5" w:rsidP="00B1214C">
    <w:pPr>
      <w:pStyle w:val="Stopka"/>
      <w:spacing w:line="360" w:lineRule="auto"/>
      <w:rPr>
        <w:rFonts w:ascii="Verdana" w:hAnsi="Verdana"/>
        <w:b/>
        <w:color w:val="1F497D" w:themeColor="text2"/>
        <w:sz w:val="16"/>
        <w:szCs w:val="16"/>
      </w:rPr>
    </w:pPr>
    <w:r w:rsidRPr="00B1214C">
      <w:rPr>
        <w:rFonts w:ascii="Verdana" w:hAnsi="Verdana"/>
        <w:b/>
        <w:noProof/>
        <w:color w:val="1F497D" w:themeColor="text2"/>
        <w:sz w:val="16"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2538730</wp:posOffset>
          </wp:positionH>
          <wp:positionV relativeFrom="margin">
            <wp:posOffset>8812530</wp:posOffset>
          </wp:positionV>
          <wp:extent cx="3554730" cy="438150"/>
          <wp:effectExtent l="19050" t="0" r="7620" b="0"/>
          <wp:wrapSquare wrapText="bothSides"/>
          <wp:docPr id="9" name="Obraz 0" descr="nagłówek_PL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PL_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73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214C">
      <w:rPr>
        <w:rFonts w:ascii="Verdana" w:hAnsi="Verdana"/>
        <w:b/>
        <w:color w:val="1F497D" w:themeColor="text2"/>
        <w:sz w:val="16"/>
        <w:szCs w:val="16"/>
      </w:rPr>
      <w:t>Obywatele dla Demokracji</w:t>
    </w:r>
  </w:p>
  <w:p w:rsidR="002B76B5" w:rsidRPr="00B1214C" w:rsidRDefault="002B76B5" w:rsidP="00B1214C">
    <w:pPr>
      <w:pStyle w:val="Stopka"/>
      <w:spacing w:line="360" w:lineRule="auto"/>
      <w:rPr>
        <w:rFonts w:ascii="Verdana" w:hAnsi="Verdana"/>
        <w:b/>
        <w:color w:val="1F497D" w:themeColor="text2"/>
        <w:sz w:val="16"/>
        <w:szCs w:val="16"/>
      </w:rPr>
    </w:pPr>
    <w:r w:rsidRPr="00B1214C">
      <w:rPr>
        <w:rFonts w:ascii="Verdana" w:hAnsi="Verdana"/>
        <w:b/>
        <w:color w:val="1F497D" w:themeColor="text2"/>
        <w:sz w:val="16"/>
        <w:szCs w:val="16"/>
      </w:rPr>
      <w:t>www.ngofund.org.pl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05" w:rsidRDefault="009D0005" w:rsidP="00CC2835">
      <w:pPr>
        <w:spacing w:after="0" w:line="240" w:lineRule="auto"/>
      </w:pPr>
      <w:r>
        <w:separator/>
      </w:r>
    </w:p>
  </w:footnote>
  <w:footnote w:type="continuationSeparator" w:id="0">
    <w:p w:rsidR="009D0005" w:rsidRDefault="009D0005" w:rsidP="00CC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B5" w:rsidRDefault="00AF2F93" w:rsidP="006E4F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1069975</wp:posOffset>
              </wp:positionV>
              <wp:extent cx="6553835" cy="635"/>
              <wp:effectExtent l="8890" t="12700" r="952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5pt,84.25pt" to="484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" strokecolor="#ddd8c2 [2894]" strokeweight=".5pt"/>
          </w:pict>
        </mc:Fallback>
      </mc:AlternateContent>
    </w:r>
    <w:r w:rsidR="002B76B5">
      <w:rPr>
        <w:noProof/>
      </w:rPr>
      <w:drawing>
        <wp:inline distT="0" distB="0" distL="0" distR="0">
          <wp:extent cx="1697553" cy="936839"/>
          <wp:effectExtent l="19050" t="0" r="0" b="0"/>
          <wp:docPr id="11" name="Obraz 10" descr="logo_bez hasht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z hashtaga.png"/>
                  <pic:cNvPicPr/>
                </pic:nvPicPr>
                <pic:blipFill>
                  <a:blip r:embed="rId1"/>
                  <a:srcRect t="8743"/>
                  <a:stretch>
                    <a:fillRect/>
                  </a:stretch>
                </pic:blipFill>
                <pic:spPr>
                  <a:xfrm>
                    <a:off x="0" y="0"/>
                    <a:ext cx="1697553" cy="936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1669"/>
    <w:multiLevelType w:val="hybridMultilevel"/>
    <w:tmpl w:val="D48E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610B"/>
    <w:multiLevelType w:val="hybridMultilevel"/>
    <w:tmpl w:val="5160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A154A"/>
    <w:multiLevelType w:val="hybridMultilevel"/>
    <w:tmpl w:val="4DD08F1C"/>
    <w:lvl w:ilvl="0" w:tplc="FEF0081A">
      <w:numFmt w:val="bullet"/>
      <w:lvlText w:val="•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15ECD"/>
    <w:rsid w:val="0004346B"/>
    <w:rsid w:val="0004595E"/>
    <w:rsid w:val="00045D45"/>
    <w:rsid w:val="00060524"/>
    <w:rsid w:val="00070B2A"/>
    <w:rsid w:val="000A0AE4"/>
    <w:rsid w:val="000A4AB0"/>
    <w:rsid w:val="000A5372"/>
    <w:rsid w:val="000C3C53"/>
    <w:rsid w:val="000F4511"/>
    <w:rsid w:val="0013488C"/>
    <w:rsid w:val="00136F8E"/>
    <w:rsid w:val="00170921"/>
    <w:rsid w:val="001B7724"/>
    <w:rsid w:val="001C44C6"/>
    <w:rsid w:val="001C5A8B"/>
    <w:rsid w:val="001E131C"/>
    <w:rsid w:val="001E380F"/>
    <w:rsid w:val="00252CBC"/>
    <w:rsid w:val="00261C15"/>
    <w:rsid w:val="00274060"/>
    <w:rsid w:val="00281CC3"/>
    <w:rsid w:val="0029144F"/>
    <w:rsid w:val="002B76B5"/>
    <w:rsid w:val="002C4359"/>
    <w:rsid w:val="00311471"/>
    <w:rsid w:val="003271E3"/>
    <w:rsid w:val="0033444F"/>
    <w:rsid w:val="0033482E"/>
    <w:rsid w:val="00374054"/>
    <w:rsid w:val="00377199"/>
    <w:rsid w:val="003A38D4"/>
    <w:rsid w:val="003C272B"/>
    <w:rsid w:val="003D0534"/>
    <w:rsid w:val="003F0623"/>
    <w:rsid w:val="00414E3A"/>
    <w:rsid w:val="00432C58"/>
    <w:rsid w:val="00444F8B"/>
    <w:rsid w:val="004B1B98"/>
    <w:rsid w:val="004B2B87"/>
    <w:rsid w:val="004B36ED"/>
    <w:rsid w:val="004B6AD8"/>
    <w:rsid w:val="004D6DF2"/>
    <w:rsid w:val="004F3F3E"/>
    <w:rsid w:val="00532956"/>
    <w:rsid w:val="005400B1"/>
    <w:rsid w:val="00546B88"/>
    <w:rsid w:val="00547E68"/>
    <w:rsid w:val="00553CF0"/>
    <w:rsid w:val="005815C4"/>
    <w:rsid w:val="005A5A34"/>
    <w:rsid w:val="005B4F00"/>
    <w:rsid w:val="005F1CAB"/>
    <w:rsid w:val="005F6B99"/>
    <w:rsid w:val="006037A1"/>
    <w:rsid w:val="006D3CFF"/>
    <w:rsid w:val="006D7CBE"/>
    <w:rsid w:val="006E4F27"/>
    <w:rsid w:val="00734348"/>
    <w:rsid w:val="00735525"/>
    <w:rsid w:val="00736173"/>
    <w:rsid w:val="00756BA8"/>
    <w:rsid w:val="00776495"/>
    <w:rsid w:val="00776708"/>
    <w:rsid w:val="007E3B13"/>
    <w:rsid w:val="008072B4"/>
    <w:rsid w:val="00824770"/>
    <w:rsid w:val="00842296"/>
    <w:rsid w:val="00852E5D"/>
    <w:rsid w:val="0087179D"/>
    <w:rsid w:val="0087532D"/>
    <w:rsid w:val="00885960"/>
    <w:rsid w:val="0088609E"/>
    <w:rsid w:val="00887C58"/>
    <w:rsid w:val="008D519D"/>
    <w:rsid w:val="00906F55"/>
    <w:rsid w:val="009456B7"/>
    <w:rsid w:val="009654B5"/>
    <w:rsid w:val="009A03A4"/>
    <w:rsid w:val="009A4D80"/>
    <w:rsid w:val="009B6575"/>
    <w:rsid w:val="009C5451"/>
    <w:rsid w:val="009C69C9"/>
    <w:rsid w:val="009D0005"/>
    <w:rsid w:val="009D54EB"/>
    <w:rsid w:val="009E1B69"/>
    <w:rsid w:val="00A03FAA"/>
    <w:rsid w:val="00A042AC"/>
    <w:rsid w:val="00A0675B"/>
    <w:rsid w:val="00A06908"/>
    <w:rsid w:val="00A069DC"/>
    <w:rsid w:val="00A318FE"/>
    <w:rsid w:val="00A35951"/>
    <w:rsid w:val="00A36B65"/>
    <w:rsid w:val="00A414A2"/>
    <w:rsid w:val="00A4537E"/>
    <w:rsid w:val="00A605B0"/>
    <w:rsid w:val="00A71F32"/>
    <w:rsid w:val="00A75A4A"/>
    <w:rsid w:val="00A948D9"/>
    <w:rsid w:val="00A96232"/>
    <w:rsid w:val="00AC0A7E"/>
    <w:rsid w:val="00AF0E52"/>
    <w:rsid w:val="00AF2F93"/>
    <w:rsid w:val="00B1214C"/>
    <w:rsid w:val="00B61D8D"/>
    <w:rsid w:val="00BA7AC7"/>
    <w:rsid w:val="00BB3C48"/>
    <w:rsid w:val="00BE2C3D"/>
    <w:rsid w:val="00C155B9"/>
    <w:rsid w:val="00C1567B"/>
    <w:rsid w:val="00C7228E"/>
    <w:rsid w:val="00CC2835"/>
    <w:rsid w:val="00CD37AC"/>
    <w:rsid w:val="00D00A21"/>
    <w:rsid w:val="00D02672"/>
    <w:rsid w:val="00DB0D5A"/>
    <w:rsid w:val="00DD35B1"/>
    <w:rsid w:val="00E008C4"/>
    <w:rsid w:val="00E446F2"/>
    <w:rsid w:val="00E44A13"/>
    <w:rsid w:val="00E54563"/>
    <w:rsid w:val="00E641E9"/>
    <w:rsid w:val="00EA4B8B"/>
    <w:rsid w:val="00EA631F"/>
    <w:rsid w:val="00EB044E"/>
    <w:rsid w:val="00EB0F64"/>
    <w:rsid w:val="00F108A4"/>
    <w:rsid w:val="00F31535"/>
    <w:rsid w:val="00F333EC"/>
    <w:rsid w:val="00F338C4"/>
    <w:rsid w:val="00F36EEB"/>
    <w:rsid w:val="00F52887"/>
    <w:rsid w:val="00F54AD1"/>
    <w:rsid w:val="00F60714"/>
    <w:rsid w:val="00F92B6B"/>
    <w:rsid w:val="00FB54DB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835"/>
  </w:style>
  <w:style w:type="paragraph" w:styleId="Stopka">
    <w:name w:val="footer"/>
    <w:basedOn w:val="Normalny"/>
    <w:link w:val="StopkaZnak"/>
    <w:uiPriority w:val="99"/>
    <w:unhideWhenUsed/>
    <w:rsid w:val="00CC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835"/>
  </w:style>
  <w:style w:type="paragraph" w:styleId="Tekstdymka">
    <w:name w:val="Balloon Text"/>
    <w:basedOn w:val="Normalny"/>
    <w:link w:val="TekstdymkaZnak"/>
    <w:uiPriority w:val="99"/>
    <w:semiHidden/>
    <w:unhideWhenUsed/>
    <w:rsid w:val="00CC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3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A38D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A38D4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9E1B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CA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108A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8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835"/>
  </w:style>
  <w:style w:type="paragraph" w:styleId="Stopka">
    <w:name w:val="footer"/>
    <w:basedOn w:val="Normalny"/>
    <w:link w:val="StopkaZnak"/>
    <w:uiPriority w:val="99"/>
    <w:unhideWhenUsed/>
    <w:rsid w:val="00CC2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835"/>
  </w:style>
  <w:style w:type="paragraph" w:styleId="Tekstdymka">
    <w:name w:val="Balloon Text"/>
    <w:basedOn w:val="Normalny"/>
    <w:link w:val="TekstdymkaZnak"/>
    <w:uiPriority w:val="99"/>
    <w:semiHidden/>
    <w:unhideWhenUsed/>
    <w:rsid w:val="00CC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83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A38D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A38D4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9E1B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CA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108A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opmowienienawisci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topmowienienawisci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szymanska@batory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pl/url?sa=t&amp;rct=j&amp;q=&amp;esrc=s&amp;source=web&amp;cd=2&amp;ved=0CCYQFjABahUKEwiKpd3DvMHHAhVCl3IKHdNGBuI&amp;url=http%3A%2F%2Ftea.org.pl%2Fuserfiles%2Fraporty%2Fraport_tea_dyskryminacja_w_szkole.pdf&amp;ei=2OzaVYrZEcKuygPTjZmQDg&amp;usg=AFQjCNHMQtD3lhmGahCi8L4sQgj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N_pptoMvdao" TargetMode="External"/><Relationship Id="rId10" Type="http://schemas.openxmlformats.org/officeDocument/2006/relationships/hyperlink" Target="http://www.ngofund.org.pl/wp-content/uploads/2014/06/raport-na-formacie-B5_19.11.14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stopmowienienawisci.pl" TargetMode="External"/><Relationship Id="rId14" Type="http://schemas.openxmlformats.org/officeDocument/2006/relationships/hyperlink" Target="http://on.fb.me/1J9mYY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D9312-7EC3-4560-9916-FB8FD4E3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Dumańska</dc:creator>
  <cp:lastModifiedBy>OR</cp:lastModifiedBy>
  <cp:revision>2</cp:revision>
  <cp:lastPrinted>2015-09-11T13:52:00Z</cp:lastPrinted>
  <dcterms:created xsi:type="dcterms:W3CDTF">2015-09-15T09:25:00Z</dcterms:created>
  <dcterms:modified xsi:type="dcterms:W3CDTF">2015-09-15T09:25:00Z</dcterms:modified>
</cp:coreProperties>
</file>