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00" w:rsidRPr="000D1200" w:rsidRDefault="000D1200" w:rsidP="000D1200">
      <w:pPr>
        <w:rPr>
          <w:b/>
          <w:sz w:val="40"/>
          <w:szCs w:val="40"/>
        </w:rPr>
      </w:pPr>
      <w:r w:rsidRPr="000D1200">
        <w:rPr>
          <w:b/>
          <w:sz w:val="40"/>
          <w:szCs w:val="40"/>
        </w:rPr>
        <w:t>Opowieść o Żydach polskich</w:t>
      </w:r>
    </w:p>
    <w:p w:rsidR="000D1200" w:rsidRPr="000D1200" w:rsidRDefault="000D1200" w:rsidP="000D1200">
      <w:pPr>
        <w:rPr>
          <w:b/>
          <w:sz w:val="28"/>
          <w:szCs w:val="28"/>
        </w:rPr>
      </w:pPr>
      <w:r w:rsidRPr="000D1200">
        <w:rPr>
          <w:b/>
          <w:sz w:val="28"/>
          <w:szCs w:val="28"/>
        </w:rPr>
        <w:t>Lekcja na żywo w każdej szkole</w:t>
      </w:r>
    </w:p>
    <w:p w:rsidR="000D1200" w:rsidRPr="000D1200" w:rsidRDefault="00CB209F" w:rsidP="000D1200">
      <w:pPr>
        <w:rPr>
          <w:b/>
        </w:rPr>
      </w:pPr>
      <w:r>
        <w:rPr>
          <w:b/>
        </w:rPr>
        <w:t xml:space="preserve">Polin – </w:t>
      </w:r>
      <w:r w:rsidRPr="000D1200">
        <w:rPr>
          <w:b/>
        </w:rPr>
        <w:t xml:space="preserve">Muzeum Historii Żydów Polskich w Warszawie </w:t>
      </w:r>
      <w:r>
        <w:rPr>
          <w:b/>
        </w:rPr>
        <w:t>zaprasza</w:t>
      </w:r>
      <w:r w:rsidR="000D1200" w:rsidRPr="000D1200">
        <w:rPr>
          <w:b/>
        </w:rPr>
        <w:t xml:space="preserve"> </w:t>
      </w:r>
      <w:r>
        <w:rPr>
          <w:b/>
        </w:rPr>
        <w:t>uczniów i nauczycieli</w:t>
      </w:r>
      <w:r w:rsidR="000D1200" w:rsidRPr="000D1200">
        <w:rPr>
          <w:b/>
        </w:rPr>
        <w:t xml:space="preserve"> do udziału w nowoczesnej lekcji historii </w:t>
      </w:r>
      <w:r w:rsidR="00780107">
        <w:rPr>
          <w:b/>
        </w:rPr>
        <w:t>transmitowanej</w:t>
      </w:r>
      <w:bookmarkStart w:id="0" w:name="_GoBack"/>
      <w:bookmarkEnd w:id="0"/>
      <w:r w:rsidR="000D1200" w:rsidRPr="000D1200">
        <w:rPr>
          <w:b/>
        </w:rPr>
        <w:t xml:space="preserve"> 23 października 2014 bezpośrednio z wystawy stałej</w:t>
      </w:r>
      <w:r w:rsidR="00135E9B">
        <w:rPr>
          <w:b/>
        </w:rPr>
        <w:t xml:space="preserve"> do szkół w całej Polsce</w:t>
      </w:r>
      <w:r w:rsidR="000D1200" w:rsidRPr="000D1200">
        <w:rPr>
          <w:b/>
        </w:rPr>
        <w:t xml:space="preserve">. </w:t>
      </w:r>
    </w:p>
    <w:p w:rsidR="000D1200" w:rsidRDefault="000D1200" w:rsidP="000D1200">
      <w:r>
        <w:t xml:space="preserve">Wystawa opowiada o 1000-letniej historii Żydów polskich. </w:t>
      </w:r>
      <w:r w:rsidRPr="00454ED4">
        <w:t xml:space="preserve">W trakcie lekcji </w:t>
      </w:r>
      <w:r w:rsidRPr="000D1200">
        <w:rPr>
          <w:b/>
        </w:rPr>
        <w:t>uczniowie poznają</w:t>
      </w:r>
      <w:r w:rsidRPr="000D1200">
        <w:rPr>
          <w:b/>
          <w:color w:val="FF0000"/>
        </w:rPr>
        <w:t xml:space="preserve"> </w:t>
      </w:r>
      <w:r w:rsidRPr="000D1200">
        <w:rPr>
          <w:b/>
        </w:rPr>
        <w:t>wystawę</w:t>
      </w:r>
      <w:r>
        <w:t>:</w:t>
      </w:r>
      <w:r w:rsidRPr="00454ED4">
        <w:t xml:space="preserve"> przeniosą się do XVI-wiecznego Krakowa, staną pod zdobnym sklepieniem XVII-wiecznej synagogi w Gwoźdźcu i trafią na zatłoczoną ulicę międzywojennej Warszawy. Uczniowie szkół ponadpodstawowych przejdą też przez galerię opowiadającą o Zagładzie. Zwieńczeniem podróży będzie rozmowa na temat współczesnej społeczności żydowskiej w Polsce.</w:t>
      </w:r>
      <w:r>
        <w:t xml:space="preserve"> </w:t>
      </w:r>
    </w:p>
    <w:p w:rsidR="0096367D" w:rsidRPr="0096367D" w:rsidRDefault="0096367D" w:rsidP="0096367D">
      <w:pPr>
        <w:rPr>
          <w:color w:val="000000"/>
          <w:shd w:val="clear" w:color="auto" w:fill="FFFFFF"/>
        </w:rPr>
      </w:pPr>
      <w:r w:rsidRPr="0096367D">
        <w:rPr>
          <w:i/>
          <w:color w:val="000000"/>
          <w:shd w:val="clear" w:color="auto" w:fill="FFFFFF"/>
        </w:rPr>
        <w:t>Zawartość merytoryczna wystawy oraz dedykowanej jej lekcji „Opowieść o Żydach polskich” uświadamiają widzom niezwykłe bogactwo kultury oraz złożoność dorobku Żydów polskich na przestrzeni tysiąca lat istnienia państwa polskiego. Akcentują organiczne niemal powiązania pomiędzy</w:t>
      </w:r>
      <w:r>
        <w:rPr>
          <w:i/>
          <w:color w:val="000000"/>
          <w:shd w:val="clear" w:color="auto" w:fill="FFFFFF"/>
        </w:rPr>
        <w:t xml:space="preserve"> historią Polaków żydowskiego i </w:t>
      </w:r>
      <w:r w:rsidRPr="0096367D">
        <w:rPr>
          <w:i/>
          <w:color w:val="000000"/>
          <w:shd w:val="clear" w:color="auto" w:fill="FFFFFF"/>
        </w:rPr>
        <w:t>nieżydowskiego pochodzenia. Jestem przekonana, że dla wielu spośród uczestników lekcji, a później odwiedzających Muzeum</w:t>
      </w:r>
      <w:r w:rsidR="00B434DB">
        <w:rPr>
          <w:i/>
          <w:color w:val="000000"/>
          <w:shd w:val="clear" w:color="auto" w:fill="FFFFFF"/>
        </w:rPr>
        <w:t xml:space="preserve"> Polin</w:t>
      </w:r>
      <w:r w:rsidRPr="0096367D">
        <w:rPr>
          <w:i/>
          <w:color w:val="000000"/>
          <w:shd w:val="clear" w:color="auto" w:fill="FFFFFF"/>
        </w:rPr>
        <w:t>, fakt ten będzie jednym z największych odkryć. Jako nauczyciel przedmiotów społecznych nie mam wątpliwości, że zawartość wystawy oraz oferty edukacyjnej Muzeum</w:t>
      </w:r>
      <w:r w:rsidR="00B434DB">
        <w:rPr>
          <w:i/>
          <w:color w:val="000000"/>
          <w:shd w:val="clear" w:color="auto" w:fill="FFFFFF"/>
        </w:rPr>
        <w:t xml:space="preserve"> Polin</w:t>
      </w:r>
      <w:r w:rsidRPr="0096367D">
        <w:rPr>
          <w:i/>
          <w:color w:val="000000"/>
          <w:shd w:val="clear" w:color="auto" w:fill="FFFFFF"/>
        </w:rPr>
        <w:t>, umożliwia nauczycielom realizację obszernych części</w:t>
      </w:r>
      <w:r w:rsidR="00135E9B">
        <w:rPr>
          <w:i/>
          <w:color w:val="000000"/>
          <w:shd w:val="clear" w:color="auto" w:fill="FFFFFF"/>
        </w:rPr>
        <w:t xml:space="preserve"> podstawy programowej</w:t>
      </w:r>
      <w:r>
        <w:rPr>
          <w:i/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softHyphen/>
      </w:r>
      <w:r>
        <w:rPr>
          <w:color w:val="000000"/>
          <w:shd w:val="clear" w:color="auto" w:fill="FFFFFF"/>
        </w:rPr>
        <w:t>– mówi Monika Michalak</w:t>
      </w:r>
      <w:r w:rsidR="00D95E7F">
        <w:rPr>
          <w:color w:val="000000"/>
          <w:shd w:val="clear" w:color="auto" w:fill="FFFFFF"/>
        </w:rPr>
        <w:t>, nauczycielka historii i wiedzy o społeczeństwie</w:t>
      </w:r>
      <w:r>
        <w:rPr>
          <w:color w:val="000000"/>
          <w:shd w:val="clear" w:color="auto" w:fill="FFFFFF"/>
        </w:rPr>
        <w:t xml:space="preserve"> z </w:t>
      </w:r>
      <w:r w:rsidR="00D95E7F">
        <w:rPr>
          <w:color w:val="000000"/>
          <w:shd w:val="clear" w:color="auto" w:fill="FFFFFF"/>
        </w:rPr>
        <w:t xml:space="preserve">IX LO im. J. Dąbrowskiego </w:t>
      </w:r>
      <w:r>
        <w:rPr>
          <w:color w:val="000000"/>
          <w:shd w:val="clear" w:color="auto" w:fill="FFFFFF"/>
        </w:rPr>
        <w:t>w Łodzi</w:t>
      </w:r>
      <w:r w:rsidR="00D95E7F">
        <w:rPr>
          <w:color w:val="000000"/>
          <w:shd w:val="clear" w:color="auto" w:fill="FFFFFF"/>
        </w:rPr>
        <w:t>.</w:t>
      </w:r>
    </w:p>
    <w:p w:rsidR="000D1200" w:rsidRDefault="000D1200" w:rsidP="000D1200">
      <w:r>
        <w:t xml:space="preserve">Podczas zajęć będzie działał również </w:t>
      </w:r>
      <w:r w:rsidRPr="000D1200">
        <w:rPr>
          <w:b/>
        </w:rPr>
        <w:t>specjalny czat</w:t>
      </w:r>
      <w:r>
        <w:t>, przez który zarówno ucz</w:t>
      </w:r>
      <w:r w:rsidR="00F43D3E">
        <w:t>niowie, jak i nauczyciele, będą </w:t>
      </w:r>
      <w:r>
        <w:t xml:space="preserve">mogli na bieżąco zadawać pytania prowadzącym. </w:t>
      </w:r>
    </w:p>
    <w:p w:rsidR="000D1200" w:rsidRDefault="000D1200" w:rsidP="000D1200">
      <w:r>
        <w:rPr>
          <w:i/>
        </w:rPr>
        <w:t xml:space="preserve">Opowieść o Żydach </w:t>
      </w:r>
      <w:r w:rsidRPr="00B362DF">
        <w:rPr>
          <w:i/>
        </w:rPr>
        <w:t>polskich. Lekcja na żywo</w:t>
      </w:r>
      <w:r>
        <w:t xml:space="preserve"> to doskonałe uzupełnienie</w:t>
      </w:r>
      <w:r w:rsidR="00F43D3E">
        <w:t xml:space="preserve"> szkolnego programu nauczania i </w:t>
      </w:r>
      <w:r>
        <w:t xml:space="preserve">możliwość zapoznania się z częścią wystawy stałej </w:t>
      </w:r>
      <w:r w:rsidR="00B434DB">
        <w:t>Muzeum Polin</w:t>
      </w:r>
      <w:r>
        <w:t>.</w:t>
      </w:r>
    </w:p>
    <w:p w:rsidR="0096367D" w:rsidRPr="0096367D" w:rsidRDefault="0096367D" w:rsidP="000D1200">
      <w:r w:rsidRPr="0096367D">
        <w:rPr>
          <w:i/>
        </w:rPr>
        <w:t>Kilka dni temu wraz z grupą licealistów mieliśmy okazję spędzić dzień na tzw. testowym zwiedzaniu wystawy głównej. Nie zdradzając zbyt wiele</w:t>
      </w:r>
      <w:r w:rsidR="00135E9B">
        <w:rPr>
          <w:i/>
        </w:rPr>
        <w:t>,</w:t>
      </w:r>
      <w:r w:rsidRPr="0096367D">
        <w:rPr>
          <w:i/>
        </w:rPr>
        <w:t xml:space="preserve"> mogę jedynie stwierdzić, że wszyscy </w:t>
      </w:r>
      <w:r>
        <w:rPr>
          <w:i/>
        </w:rPr>
        <w:t>uczniowie zaskakująco zgodnie i </w:t>
      </w:r>
      <w:r w:rsidRPr="0096367D">
        <w:rPr>
          <w:i/>
        </w:rPr>
        <w:t>entuzjastycznie zadeklarowali chęć powrotu do Muzeum</w:t>
      </w:r>
      <w:r w:rsidR="00B434DB">
        <w:rPr>
          <w:i/>
        </w:rPr>
        <w:t xml:space="preserve"> Polin</w:t>
      </w:r>
      <w:r w:rsidRPr="0096367D">
        <w:rPr>
          <w:i/>
        </w:rPr>
        <w:t>, co – jak sądzę – najlepiej potwierdza, że wystawa wszechstronnie spełnia swoje zadania oraz pokładane w niej nadzieje</w:t>
      </w:r>
      <w:r>
        <w:t xml:space="preserve"> – dodaje Monika Michalak.</w:t>
      </w:r>
    </w:p>
    <w:p w:rsidR="000D1200" w:rsidRDefault="000D1200" w:rsidP="000D1200">
      <w:r>
        <w:t xml:space="preserve">Lekcja będzie </w:t>
      </w:r>
      <w:r w:rsidRPr="000D1200">
        <w:rPr>
          <w:b/>
        </w:rPr>
        <w:t>dostępna bez logowania na stronie</w:t>
      </w:r>
      <w:r>
        <w:t xml:space="preserve"> internetowej </w:t>
      </w:r>
      <w:r w:rsidR="00B434DB">
        <w:t>Muzeum Polin</w:t>
      </w:r>
      <w:r w:rsidR="00507D63">
        <w:t>, Narodowego Instytutu Audiowizualnego i Programu 1 Polskiego Radia</w:t>
      </w:r>
      <w:r w:rsidR="00B434DB">
        <w:t xml:space="preserve"> </w:t>
      </w:r>
      <w:r>
        <w:t>– udział w niej jest bezpłatny. Aby w niej uczestniczyć, wystarczy komputer, rzutnik m</w:t>
      </w:r>
      <w:r w:rsidR="00F43D3E">
        <w:t>ultimedialny oraz połączenie z </w:t>
      </w:r>
      <w:r>
        <w:t>internetem!</w:t>
      </w:r>
      <w:r w:rsidR="00507D63">
        <w:t xml:space="preserve"> </w:t>
      </w:r>
    </w:p>
    <w:p w:rsidR="000D1200" w:rsidRPr="00846392" w:rsidRDefault="00B434DB" w:rsidP="000D1200">
      <w:r>
        <w:t>Partnerami</w:t>
      </w:r>
      <w:r w:rsidR="000D1200">
        <w:t xml:space="preserve"> </w:t>
      </w:r>
      <w:r w:rsidR="000D1200">
        <w:rPr>
          <w:i/>
        </w:rPr>
        <w:t xml:space="preserve">Opowieści o Żydach </w:t>
      </w:r>
      <w:r w:rsidR="000D1200" w:rsidRPr="00B362DF">
        <w:rPr>
          <w:i/>
        </w:rPr>
        <w:t>polskich. Lekcj</w:t>
      </w:r>
      <w:r w:rsidR="000D1200">
        <w:rPr>
          <w:i/>
        </w:rPr>
        <w:t>i</w:t>
      </w:r>
      <w:r w:rsidR="000D1200" w:rsidRPr="00B362DF">
        <w:rPr>
          <w:i/>
        </w:rPr>
        <w:t xml:space="preserve"> na żywo</w:t>
      </w:r>
      <w:r w:rsidR="00BC76F2">
        <w:t xml:space="preserve"> są</w:t>
      </w:r>
      <w:r w:rsidR="000D1200">
        <w:t xml:space="preserve"> </w:t>
      </w:r>
      <w:r w:rsidR="000D1200" w:rsidRPr="000D1200">
        <w:rPr>
          <w:b/>
        </w:rPr>
        <w:t>TVP Historia</w:t>
      </w:r>
      <w:r>
        <w:rPr>
          <w:b/>
        </w:rPr>
        <w:t xml:space="preserve"> </w:t>
      </w:r>
      <w:r>
        <w:t>i</w:t>
      </w:r>
      <w:r>
        <w:rPr>
          <w:b/>
        </w:rPr>
        <w:t xml:space="preserve"> Program 1 Polskiego Radia</w:t>
      </w:r>
      <w:r w:rsidR="000D1200">
        <w:t xml:space="preserve">. Szkoły, które nie dysponują odpowiednim sprzętem lub dostępem do szerokopasmowego internetu, będą mogły obejrzeć </w:t>
      </w:r>
      <w:r w:rsidR="00F43D3E">
        <w:rPr>
          <w:b/>
        </w:rPr>
        <w:t>transmisję na </w:t>
      </w:r>
      <w:r w:rsidR="000D1200" w:rsidRPr="000D1200">
        <w:rPr>
          <w:b/>
        </w:rPr>
        <w:t>żywo w telewizji</w:t>
      </w:r>
      <w:r>
        <w:t xml:space="preserve"> lub </w:t>
      </w:r>
      <w:r w:rsidRPr="00B434DB">
        <w:rPr>
          <w:b/>
        </w:rPr>
        <w:t>wysłuchać transmisji na antenie radia</w:t>
      </w:r>
      <w:r w:rsidR="000D1200">
        <w:t>.</w:t>
      </w:r>
    </w:p>
    <w:p w:rsidR="000D1200" w:rsidRPr="00B362DF" w:rsidRDefault="000D1200" w:rsidP="000D1200">
      <w:pPr>
        <w:rPr>
          <w:b/>
        </w:rPr>
      </w:pPr>
      <w:r w:rsidRPr="00B362DF">
        <w:rPr>
          <w:b/>
        </w:rPr>
        <w:lastRenderedPageBreak/>
        <w:t xml:space="preserve">Terminy lekcji: </w:t>
      </w:r>
    </w:p>
    <w:p w:rsidR="000D1200" w:rsidRDefault="000D1200" w:rsidP="000D1200">
      <w:r w:rsidRPr="000D1200">
        <w:rPr>
          <w:b/>
        </w:rPr>
        <w:t xml:space="preserve">23.10.2014, godz. 9:00-9:40 </w:t>
      </w:r>
      <w:r>
        <w:br/>
      </w:r>
      <w:r w:rsidRPr="000D1200">
        <w:rPr>
          <w:b/>
        </w:rPr>
        <w:t>–</w:t>
      </w:r>
      <w:r>
        <w:t xml:space="preserve"> </w:t>
      </w:r>
      <w:r w:rsidRPr="000D1200">
        <w:rPr>
          <w:b/>
        </w:rPr>
        <w:t>lekcja dla szkół podstawowych</w:t>
      </w:r>
      <w:r>
        <w:t xml:space="preserve"> opowiadająca o obyc</w:t>
      </w:r>
      <w:r w:rsidR="00F43D3E">
        <w:t>zajowości i kulturze żydowskiej</w:t>
      </w:r>
    </w:p>
    <w:p w:rsidR="0096367D" w:rsidRPr="0096367D" w:rsidRDefault="000D1200" w:rsidP="000D1200">
      <w:r w:rsidRPr="000D1200">
        <w:rPr>
          <w:b/>
        </w:rPr>
        <w:t xml:space="preserve">23.10.2014, godz. 11:30-12:10 </w:t>
      </w:r>
      <w:r w:rsidRPr="000D1200">
        <w:rPr>
          <w:b/>
        </w:rPr>
        <w:br/>
        <w:t>– lekcja dla szkół ponadpodstawowych</w:t>
      </w:r>
      <w:r>
        <w:t xml:space="preserve"> poruszająca tem</w:t>
      </w:r>
      <w:r w:rsidR="00F43D3E">
        <w:t>atykę tożsamości polskich Żydów</w:t>
      </w:r>
    </w:p>
    <w:p w:rsidR="000D1200" w:rsidRPr="000D1200" w:rsidRDefault="000D1200" w:rsidP="000D1200">
      <w:pPr>
        <w:rPr>
          <w:b/>
        </w:rPr>
      </w:pPr>
      <w:r>
        <w:rPr>
          <w:b/>
        </w:rPr>
        <w:t>Wokół lekcji na żywo:</w:t>
      </w:r>
    </w:p>
    <w:p w:rsidR="000D1200" w:rsidRDefault="000D1200" w:rsidP="000D1200">
      <w:r>
        <w:t>Od 15 września ze strony projektu (</w:t>
      </w:r>
      <w:r w:rsidRPr="00F43D3E">
        <w:rPr>
          <w:b/>
        </w:rPr>
        <w:t>www.jewishmuseum.org.pl/lekcjanazywo</w:t>
      </w:r>
      <w:r>
        <w:t xml:space="preserve">) będzie można pobrać materiały, które pomogą </w:t>
      </w:r>
      <w:r w:rsidR="00135E9B">
        <w:t>nauczycielom</w:t>
      </w:r>
      <w:r>
        <w:t xml:space="preserve"> przygotować się do lekcji. Tam również będ</w:t>
      </w:r>
      <w:r w:rsidR="00135E9B">
        <w:t xml:space="preserve">zie można </w:t>
      </w:r>
      <w:r w:rsidR="00973F07">
        <w:t>skorzystać z </w:t>
      </w:r>
      <w:r w:rsidR="00F43D3E">
        <w:t>lekcji już po </w:t>
      </w:r>
      <w:r>
        <w:t>jej emisji i zapoznać się z bogatą ofertą edukacyjną Muzeum. Tytuły zajęć pozwalające na realizację podstawy programowej zostaną specjalnie wyodrębnione. W listopadzie uruchomiony zostanie trzymiesięczny kurs internetowy dla szkół</w:t>
      </w:r>
      <w:r w:rsidR="00507D63">
        <w:t xml:space="preserve"> wspólnie z Narodowym Instytutem Audiowizualnym</w:t>
      </w:r>
      <w:r w:rsidR="00F43D3E">
        <w:t>, który pozwoli pogłębić wiedzę </w:t>
      </w:r>
      <w:r>
        <w:t>zdobytą podczas lekcji na żywo. Tych lekcji nie można przegapić!</w:t>
      </w:r>
    </w:p>
    <w:p w:rsidR="00434B38" w:rsidRDefault="00434B38" w:rsidP="000D1200">
      <w:pPr>
        <w:rPr>
          <w:b/>
        </w:rPr>
      </w:pPr>
      <w:r>
        <w:rPr>
          <w:b/>
        </w:rPr>
        <w:t>Oferta edukacyjna:</w:t>
      </w:r>
    </w:p>
    <w:p w:rsidR="00434B38" w:rsidRPr="00507D63" w:rsidRDefault="00135E9B" w:rsidP="000D1200">
      <w:r>
        <w:t>Polin – Muzeum Historii Żydów Polskich zaprasza uczniów i nauczycieli również we wrześniu</w:t>
      </w:r>
      <w:r w:rsidR="00434B38">
        <w:t xml:space="preserve"> i październik</w:t>
      </w:r>
      <w:r>
        <w:t>u na zajęcia edukacyjne oraz bezpłatne</w:t>
      </w:r>
      <w:r w:rsidR="00507D63">
        <w:t xml:space="preserve"> warsztat</w:t>
      </w:r>
      <w:r>
        <w:t>y</w:t>
      </w:r>
      <w:r w:rsidR="00507D63">
        <w:t xml:space="preserve"> </w:t>
      </w:r>
      <w:r w:rsidR="00507D63" w:rsidRPr="00507D63">
        <w:rPr>
          <w:i/>
        </w:rPr>
        <w:t xml:space="preserve">Od Joselewicza do Anielewicza, czyli udział Żydów w obronie Rzeczpospolitej </w:t>
      </w:r>
      <w:r w:rsidR="00507D63">
        <w:t xml:space="preserve">połączonymi z wystawą </w:t>
      </w:r>
      <w:r w:rsidR="00507D63" w:rsidRPr="00507D63">
        <w:rPr>
          <w:i/>
        </w:rPr>
        <w:t>Żyd, Polak, legionista 1914-1920</w:t>
      </w:r>
      <w:r w:rsidR="00507D63">
        <w:t xml:space="preserve">. Po otwarciu wystawy stałej Muzeum Polin </w:t>
      </w:r>
      <w:r>
        <w:t>szkoły otrzymają informacje o zupełnie nowej ofercie dydaktycznej.</w:t>
      </w:r>
    </w:p>
    <w:p w:rsidR="000D1200" w:rsidRPr="005F7499" w:rsidRDefault="000D1200" w:rsidP="000D1200">
      <w:pPr>
        <w:rPr>
          <w:b/>
        </w:rPr>
      </w:pPr>
      <w:r w:rsidRPr="005F7499">
        <w:rPr>
          <w:b/>
        </w:rPr>
        <w:t xml:space="preserve">Kontakt: </w:t>
      </w:r>
    </w:p>
    <w:p w:rsidR="000D1200" w:rsidRDefault="000D1200" w:rsidP="000D1200">
      <w:r w:rsidRPr="00F43D3E">
        <w:t>lekcjanazywo@jewishmuseum.org.pl</w:t>
      </w:r>
      <w:r w:rsidRPr="00F43D3E">
        <w:br/>
        <w:t xml:space="preserve">t </w:t>
      </w:r>
      <w:r>
        <w:t>+48 604 459 546, + 48 22 379 37 29</w:t>
      </w:r>
    </w:p>
    <w:p w:rsidR="000D1200" w:rsidRPr="0096367D" w:rsidRDefault="00781965" w:rsidP="00781965">
      <w:pPr>
        <w:spacing w:line="240" w:lineRule="auto"/>
        <w:rPr>
          <w:sz w:val="20"/>
          <w:szCs w:val="20"/>
        </w:rPr>
      </w:pPr>
      <w:r>
        <w:rPr>
          <w:i/>
          <w:sz w:val="20"/>
          <w:szCs w:val="20"/>
        </w:rPr>
        <w:t>Patroni i partnerzy:</w:t>
      </w:r>
    </w:p>
    <w:p w:rsidR="00F43D3E" w:rsidRDefault="00973F07" w:rsidP="00781965">
      <w:pPr>
        <w:tabs>
          <w:tab w:val="left" w:pos="0"/>
          <w:tab w:val="left" w:pos="2268"/>
          <w:tab w:val="left" w:pos="4536"/>
          <w:tab w:val="left" w:pos="6804"/>
        </w:tabs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1047750" cy="315177"/>
            <wp:effectExtent l="0" t="0" r="0" b="8890"/>
            <wp:docPr id="14" name="Obraz 14" descr="http://www.jewishmuseum.org.pl/sites/default/files/minister_en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jewishmuseum.org.pl/sites/default/files/minister_en_logo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965">
        <w:t xml:space="preserve">       </w:t>
      </w:r>
      <w:r w:rsidR="00781965">
        <w:rPr>
          <w:noProof/>
          <w:lang w:eastAsia="pl-PL"/>
        </w:rPr>
        <w:drawing>
          <wp:inline distT="0" distB="0" distL="0" distR="0" wp14:anchorId="299E67CC" wp14:editId="3D00D959">
            <wp:extent cx="646058" cy="520436"/>
            <wp:effectExtent l="0" t="0" r="1905" b="0"/>
            <wp:docPr id="27" name="Obraz 27" descr="http://www.jewishmuseum.org.pl/sites/default/files/zakochaj_sie_edukacyjnej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wishmuseum.org.pl/sites/default/files/zakochaj_sie_edukacyjnej_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23" cy="5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965">
        <w:t xml:space="preserve">       </w:t>
      </w:r>
      <w:r>
        <w:rPr>
          <w:noProof/>
          <w:lang w:eastAsia="pl-PL"/>
        </w:rPr>
        <w:drawing>
          <wp:inline distT="0" distB="0" distL="0" distR="0">
            <wp:extent cx="762000" cy="324255"/>
            <wp:effectExtent l="0" t="0" r="0" b="0"/>
            <wp:docPr id="37" name="Obraz 37" descr="http://media2.pl/g/0/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edia2.pl/g/0/11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965">
        <w:t xml:space="preserve">       </w:t>
      </w:r>
      <w:r w:rsidR="00B434DB">
        <w:rPr>
          <w:noProof/>
          <w:lang w:eastAsia="pl-PL"/>
        </w:rPr>
        <w:drawing>
          <wp:inline distT="0" distB="0" distL="0" distR="0">
            <wp:extent cx="857250" cy="279696"/>
            <wp:effectExtent l="0" t="0" r="0" b="6350"/>
            <wp:docPr id="2" name="Obraz 2" descr="http://www.tvpolonia.com.au/Jedynk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polonia.com.au/Jedynka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37" cy="28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65" w:rsidRPr="00454ED4" w:rsidRDefault="00973F07" w:rsidP="00434B38">
      <w:r>
        <w:rPr>
          <w:noProof/>
          <w:lang w:eastAsia="pl-PL"/>
        </w:rPr>
        <w:drawing>
          <wp:inline distT="0" distB="0" distL="0" distR="0">
            <wp:extent cx="676275" cy="374802"/>
            <wp:effectExtent l="0" t="0" r="0" b="6350"/>
            <wp:docPr id="17" name="Obraz 17" descr="http://www.jewishmuseum.org.pl/sites/default/files/ceo_logo_small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jewishmuseum.org.pl/sites/default/files/ceo_logo_small_p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75" cy="37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D3E">
        <w:t xml:space="preserve"> </w:t>
      </w:r>
      <w:r w:rsidR="00781965"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123950" cy="403249"/>
            <wp:effectExtent l="0" t="0" r="0" b="0"/>
            <wp:docPr id="19" name="Obraz 19" descr="http://www.jewishmuseum.org.pl/sites/default/files/nina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jewishmuseum.org.pl/sites/default/files/nina_logo_smal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D3E" w:rsidRPr="00F43D3E">
        <w:t xml:space="preserve"> </w:t>
      </w:r>
      <w:r>
        <w:rPr>
          <w:noProof/>
          <w:lang w:eastAsia="pl-PL"/>
        </w:rPr>
        <w:drawing>
          <wp:inline distT="0" distB="0" distL="0" distR="0">
            <wp:extent cx="1114425" cy="333375"/>
            <wp:effectExtent l="0" t="0" r="9525" b="9525"/>
            <wp:docPr id="24" name="Obraz 24" descr="http://www.jewishmuseum.org.pl/sites/default/files/ninateka_edu_jp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wishmuseum.org.pl/sites/default/files/ninateka_edu_jpg_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8" b="15385"/>
                    <a:stretch/>
                  </pic:blipFill>
                  <pic:spPr bwMode="auto">
                    <a:xfrm>
                      <a:off x="0" y="0"/>
                      <a:ext cx="1114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3D3E" w:rsidRPr="00F43D3E">
        <w:t xml:space="preserve"> </w:t>
      </w:r>
      <w:r w:rsidR="00781965">
        <w:t xml:space="preserve">  </w:t>
      </w:r>
    </w:p>
    <w:p w:rsidR="0096367D" w:rsidRPr="00781965" w:rsidRDefault="000D1200" w:rsidP="0096367D">
      <w:pPr>
        <w:rPr>
          <w:i/>
          <w:sz w:val="20"/>
          <w:szCs w:val="20"/>
        </w:rPr>
      </w:pPr>
      <w:r w:rsidRPr="00781965">
        <w:rPr>
          <w:i/>
          <w:sz w:val="20"/>
          <w:szCs w:val="20"/>
        </w:rPr>
        <w:t xml:space="preserve">Realizacja projektu dzięki wsparciu udzielonemu z funduszy norweskich i EOG przez </w:t>
      </w:r>
      <w:r w:rsidR="00973F07" w:rsidRPr="00781965">
        <w:rPr>
          <w:i/>
          <w:sz w:val="20"/>
          <w:szCs w:val="20"/>
        </w:rPr>
        <w:t>Islandię, Liechtenstein i </w:t>
      </w:r>
      <w:r w:rsidRPr="00781965">
        <w:rPr>
          <w:i/>
          <w:sz w:val="20"/>
          <w:szCs w:val="20"/>
        </w:rPr>
        <w:t>Norwegię.</w:t>
      </w:r>
    </w:p>
    <w:p w:rsidR="00165F4B" w:rsidRPr="000D1200" w:rsidRDefault="0096367D" w:rsidP="0096367D">
      <w:r>
        <w:rPr>
          <w:noProof/>
          <w:lang w:eastAsia="pl-PL"/>
        </w:rPr>
        <w:drawing>
          <wp:inline distT="0" distB="0" distL="0" distR="0" wp14:anchorId="293D7594" wp14:editId="35D46B02">
            <wp:extent cx="3810000" cy="659233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"/>
                    <a:stretch/>
                  </pic:blipFill>
                  <pic:spPr bwMode="auto">
                    <a:xfrm>
                      <a:off x="0" y="0"/>
                      <a:ext cx="3823729" cy="66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5F4B" w:rsidRPr="000D1200" w:rsidSect="00507D63">
      <w:headerReference w:type="default" r:id="rId16"/>
      <w:footerReference w:type="default" r:id="rId17"/>
      <w:pgSz w:w="11906" w:h="16838"/>
      <w:pgMar w:top="1494" w:right="991" w:bottom="2127" w:left="993" w:header="284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E5" w:rsidRDefault="00F750E5" w:rsidP="00C75DB8">
      <w:pPr>
        <w:spacing w:after="0" w:line="240" w:lineRule="auto"/>
      </w:pPr>
      <w:r>
        <w:separator/>
      </w:r>
    </w:p>
  </w:endnote>
  <w:endnote w:type="continuationSeparator" w:id="0">
    <w:p w:rsidR="00F750E5" w:rsidRDefault="00F750E5" w:rsidP="00C7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BellGothic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E8" w:rsidRPr="00F84585" w:rsidRDefault="00973F07" w:rsidP="00D61586">
    <w:pPr>
      <w:pStyle w:val="Stopka"/>
      <w:jc w:val="right"/>
      <w:rPr>
        <w:rFonts w:cs="Calibri"/>
        <w:lang w:val="cs-CZ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ACB25BA" wp14:editId="1E732205">
          <wp:simplePos x="0" y="0"/>
          <wp:positionH relativeFrom="margin">
            <wp:posOffset>0</wp:posOffset>
          </wp:positionH>
          <wp:positionV relativeFrom="margin">
            <wp:posOffset>7928610</wp:posOffset>
          </wp:positionV>
          <wp:extent cx="1905635" cy="760730"/>
          <wp:effectExtent l="0" t="0" r="0" b="1270"/>
          <wp:wrapSquare wrapText="bothSides"/>
          <wp:docPr id="9" name="Obraz 9" descr="stopka _nowa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_nowa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E5" w:rsidRDefault="00F750E5" w:rsidP="00C75DB8">
      <w:pPr>
        <w:spacing w:after="0" w:line="240" w:lineRule="auto"/>
      </w:pPr>
      <w:r>
        <w:separator/>
      </w:r>
    </w:p>
  </w:footnote>
  <w:footnote w:type="continuationSeparator" w:id="0">
    <w:p w:rsidR="00F750E5" w:rsidRDefault="00F750E5" w:rsidP="00C7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E8" w:rsidRDefault="00D45DE8" w:rsidP="0096367D">
    <w:pPr>
      <w:ind w:right="-569"/>
      <w:jc w:val="right"/>
    </w:pPr>
    <w:r>
      <w:softHyphen/>
    </w:r>
    <w:r w:rsidR="00973F07">
      <w:rPr>
        <w:noProof/>
        <w:lang w:eastAsia="pl-PL"/>
      </w:rPr>
      <w:drawing>
        <wp:inline distT="0" distB="0" distL="0" distR="0" wp14:anchorId="2253F9E6" wp14:editId="0AA6C473">
          <wp:extent cx="1800225" cy="1123950"/>
          <wp:effectExtent l="0" t="0" r="9525" b="0"/>
          <wp:docPr id="7" name="Obraz 7" descr="F:\KIE\LOGOTYP\POLIN MHZ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KIE\LOGOTYP\POLIN MHZ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F60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F105A"/>
    <w:multiLevelType w:val="hybridMultilevel"/>
    <w:tmpl w:val="AD10D0E2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30E050A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63B3"/>
    <w:multiLevelType w:val="hybridMultilevel"/>
    <w:tmpl w:val="BDFACEA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45429"/>
    <w:multiLevelType w:val="hybridMultilevel"/>
    <w:tmpl w:val="E6E69EDC"/>
    <w:name w:val="WW8Num23222"/>
    <w:lvl w:ilvl="0" w:tplc="0F76809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0130B5"/>
    <w:multiLevelType w:val="multilevel"/>
    <w:tmpl w:val="5ECAFF52"/>
    <w:lvl w:ilvl="0">
      <w:start w:val="1"/>
      <w:numFmt w:val="decimal"/>
      <w:lvlText w:val="%1."/>
      <w:lvlJc w:val="left"/>
      <w:pPr>
        <w:tabs>
          <w:tab w:val="num" w:pos="86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1660" w:hanging="432"/>
      </w:pPr>
    </w:lvl>
    <w:lvl w:ilvl="2">
      <w:start w:val="1"/>
      <w:numFmt w:val="decimal"/>
      <w:lvlText w:val="%1.%2.%3."/>
      <w:lvlJc w:val="left"/>
      <w:pPr>
        <w:tabs>
          <w:tab w:val="num" w:pos="868"/>
        </w:tabs>
        <w:ind w:left="2092" w:hanging="504"/>
      </w:pPr>
    </w:lvl>
    <w:lvl w:ilvl="3">
      <w:start w:val="1"/>
      <w:numFmt w:val="decimal"/>
      <w:lvlText w:val="%1.%2.%3.%4."/>
      <w:lvlJc w:val="left"/>
      <w:pPr>
        <w:tabs>
          <w:tab w:val="num" w:pos="868"/>
        </w:tabs>
        <w:ind w:left="2596" w:hanging="648"/>
      </w:p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3100" w:hanging="792"/>
      </w:pPr>
    </w:lvl>
    <w:lvl w:ilvl="5">
      <w:start w:val="1"/>
      <w:numFmt w:val="decimal"/>
      <w:lvlText w:val="%1.%2.%3.%4.%5.%6."/>
      <w:lvlJc w:val="left"/>
      <w:pPr>
        <w:tabs>
          <w:tab w:val="num" w:pos="868"/>
        </w:tabs>
        <w:ind w:left="36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868"/>
        </w:tabs>
        <w:ind w:left="41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8"/>
        </w:tabs>
        <w:ind w:left="46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8"/>
        </w:tabs>
        <w:ind w:left="5188" w:hanging="1440"/>
      </w:pPr>
    </w:lvl>
  </w:abstractNum>
  <w:abstractNum w:abstractNumId="5">
    <w:nsid w:val="1BD57BF2"/>
    <w:multiLevelType w:val="hybridMultilevel"/>
    <w:tmpl w:val="A60A426C"/>
    <w:name w:val="WW8Num2322222222"/>
    <w:lvl w:ilvl="0" w:tplc="930E050A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6249"/>
    <w:multiLevelType w:val="hybridMultilevel"/>
    <w:tmpl w:val="9CBED1F0"/>
    <w:name w:val="WW8Num2322222"/>
    <w:lvl w:ilvl="0" w:tplc="0F768090">
      <w:start w:val="1"/>
      <w:numFmt w:val="decimal"/>
      <w:lvlText w:val="%1."/>
      <w:lvlJc w:val="left"/>
      <w:pPr>
        <w:ind w:left="213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1E7646C8"/>
    <w:multiLevelType w:val="hybridMultilevel"/>
    <w:tmpl w:val="4FC236A2"/>
    <w:name w:val="WW8Num2322"/>
    <w:lvl w:ilvl="0" w:tplc="0F7680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7F1501"/>
    <w:multiLevelType w:val="hybridMultilevel"/>
    <w:tmpl w:val="B96CDA98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4E857A5"/>
    <w:multiLevelType w:val="hybridMultilevel"/>
    <w:tmpl w:val="3C9CA440"/>
    <w:lvl w:ilvl="0" w:tplc="930E050A">
      <w:start w:val="1"/>
      <w:numFmt w:val="decimal"/>
      <w:lvlText w:val="%1."/>
      <w:lvlJc w:val="left"/>
      <w:pPr>
        <w:ind w:left="2880" w:hanging="180"/>
      </w:pPr>
      <w:rPr>
        <w:rFonts w:hint="default"/>
        <w:b w:val="0"/>
        <w:sz w:val="22"/>
        <w:szCs w:val="22"/>
      </w:rPr>
    </w:lvl>
    <w:lvl w:ilvl="1" w:tplc="0F76809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3D0B8B"/>
    <w:multiLevelType w:val="hybridMultilevel"/>
    <w:tmpl w:val="EBD02110"/>
    <w:lvl w:ilvl="0" w:tplc="1284D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412A9"/>
    <w:multiLevelType w:val="hybridMultilevel"/>
    <w:tmpl w:val="0032C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802607"/>
    <w:multiLevelType w:val="hybridMultilevel"/>
    <w:tmpl w:val="F8EACE7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620FC"/>
    <w:multiLevelType w:val="hybridMultilevel"/>
    <w:tmpl w:val="C97665F6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719FE"/>
    <w:multiLevelType w:val="hybridMultilevel"/>
    <w:tmpl w:val="B02ADC3A"/>
    <w:name w:val="WW8Num232222"/>
    <w:lvl w:ilvl="0" w:tplc="0F76809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57673F0"/>
    <w:multiLevelType w:val="hybridMultilevel"/>
    <w:tmpl w:val="13D6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12"/>
  </w:num>
  <w:num w:numId="13">
    <w:abstractNumId w:val="1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0C"/>
    <w:rsid w:val="00001C10"/>
    <w:rsid w:val="00010718"/>
    <w:rsid w:val="000110FE"/>
    <w:rsid w:val="00026AA7"/>
    <w:rsid w:val="0003652A"/>
    <w:rsid w:val="00047DEC"/>
    <w:rsid w:val="000524B6"/>
    <w:rsid w:val="00061C10"/>
    <w:rsid w:val="00073040"/>
    <w:rsid w:val="00086ABA"/>
    <w:rsid w:val="00095975"/>
    <w:rsid w:val="00096D34"/>
    <w:rsid w:val="000A7A4D"/>
    <w:rsid w:val="000D1200"/>
    <w:rsid w:val="000D1959"/>
    <w:rsid w:val="000E32AC"/>
    <w:rsid w:val="000E62AE"/>
    <w:rsid w:val="000F1B02"/>
    <w:rsid w:val="0010458F"/>
    <w:rsid w:val="001048AA"/>
    <w:rsid w:val="0010507D"/>
    <w:rsid w:val="00111CFF"/>
    <w:rsid w:val="00115C12"/>
    <w:rsid w:val="0011773D"/>
    <w:rsid w:val="00120084"/>
    <w:rsid w:val="00131DA6"/>
    <w:rsid w:val="00135E9B"/>
    <w:rsid w:val="0014017E"/>
    <w:rsid w:val="00164A04"/>
    <w:rsid w:val="00165367"/>
    <w:rsid w:val="00165F4B"/>
    <w:rsid w:val="001661D7"/>
    <w:rsid w:val="00173DE6"/>
    <w:rsid w:val="00175B95"/>
    <w:rsid w:val="00177629"/>
    <w:rsid w:val="001814B9"/>
    <w:rsid w:val="00184F3D"/>
    <w:rsid w:val="0018788D"/>
    <w:rsid w:val="001B7C27"/>
    <w:rsid w:val="001C53C4"/>
    <w:rsid w:val="001D1077"/>
    <w:rsid w:val="001D1A48"/>
    <w:rsid w:val="001E1C12"/>
    <w:rsid w:val="001E39E6"/>
    <w:rsid w:val="001F36A2"/>
    <w:rsid w:val="001F44E1"/>
    <w:rsid w:val="00202505"/>
    <w:rsid w:val="00212149"/>
    <w:rsid w:val="00213C18"/>
    <w:rsid w:val="00226CCD"/>
    <w:rsid w:val="002354F9"/>
    <w:rsid w:val="00247CB0"/>
    <w:rsid w:val="00253583"/>
    <w:rsid w:val="0026009C"/>
    <w:rsid w:val="002627D2"/>
    <w:rsid w:val="00262EDC"/>
    <w:rsid w:val="002631D4"/>
    <w:rsid w:val="00270BAD"/>
    <w:rsid w:val="002A1CF5"/>
    <w:rsid w:val="002C2736"/>
    <w:rsid w:val="002C3959"/>
    <w:rsid w:val="002C78AD"/>
    <w:rsid w:val="002D5FF6"/>
    <w:rsid w:val="002D6AD3"/>
    <w:rsid w:val="002E2790"/>
    <w:rsid w:val="002E55B9"/>
    <w:rsid w:val="00340FCA"/>
    <w:rsid w:val="003439AB"/>
    <w:rsid w:val="0034596C"/>
    <w:rsid w:val="00361F6B"/>
    <w:rsid w:val="0036625A"/>
    <w:rsid w:val="0037342A"/>
    <w:rsid w:val="003752A2"/>
    <w:rsid w:val="00385EFF"/>
    <w:rsid w:val="003A3E17"/>
    <w:rsid w:val="003A6F76"/>
    <w:rsid w:val="003C5486"/>
    <w:rsid w:val="003C6AE2"/>
    <w:rsid w:val="003D10C2"/>
    <w:rsid w:val="003D1167"/>
    <w:rsid w:val="003D3AE4"/>
    <w:rsid w:val="00401776"/>
    <w:rsid w:val="00413D76"/>
    <w:rsid w:val="004156C4"/>
    <w:rsid w:val="00426491"/>
    <w:rsid w:val="00434B38"/>
    <w:rsid w:val="004437D8"/>
    <w:rsid w:val="004456B2"/>
    <w:rsid w:val="0046193B"/>
    <w:rsid w:val="00466E42"/>
    <w:rsid w:val="00467F79"/>
    <w:rsid w:val="004722DD"/>
    <w:rsid w:val="00476729"/>
    <w:rsid w:val="0048200C"/>
    <w:rsid w:val="00496B5A"/>
    <w:rsid w:val="004A0101"/>
    <w:rsid w:val="004A2692"/>
    <w:rsid w:val="004D1DC1"/>
    <w:rsid w:val="004E77E6"/>
    <w:rsid w:val="004F2746"/>
    <w:rsid w:val="004F3751"/>
    <w:rsid w:val="004F4F52"/>
    <w:rsid w:val="004F629B"/>
    <w:rsid w:val="004F6466"/>
    <w:rsid w:val="004F680C"/>
    <w:rsid w:val="00502E5D"/>
    <w:rsid w:val="00507D63"/>
    <w:rsid w:val="0051751D"/>
    <w:rsid w:val="00526A6E"/>
    <w:rsid w:val="00574ADA"/>
    <w:rsid w:val="00576F2F"/>
    <w:rsid w:val="00580A02"/>
    <w:rsid w:val="005850AE"/>
    <w:rsid w:val="0059107D"/>
    <w:rsid w:val="005A60F3"/>
    <w:rsid w:val="005B2AD5"/>
    <w:rsid w:val="005D50F7"/>
    <w:rsid w:val="005D7A64"/>
    <w:rsid w:val="005D7E80"/>
    <w:rsid w:val="005E0AF0"/>
    <w:rsid w:val="005E25A2"/>
    <w:rsid w:val="005E337D"/>
    <w:rsid w:val="005F6ECB"/>
    <w:rsid w:val="00600628"/>
    <w:rsid w:val="0060158F"/>
    <w:rsid w:val="00614557"/>
    <w:rsid w:val="00621D95"/>
    <w:rsid w:val="00621DA4"/>
    <w:rsid w:val="00625E14"/>
    <w:rsid w:val="006262AC"/>
    <w:rsid w:val="00630F5C"/>
    <w:rsid w:val="00643EDB"/>
    <w:rsid w:val="00644D13"/>
    <w:rsid w:val="00655595"/>
    <w:rsid w:val="00656577"/>
    <w:rsid w:val="00671B5F"/>
    <w:rsid w:val="006831DF"/>
    <w:rsid w:val="006A1C26"/>
    <w:rsid w:val="006A2CEE"/>
    <w:rsid w:val="006A66DE"/>
    <w:rsid w:val="006B1E47"/>
    <w:rsid w:val="006B3A23"/>
    <w:rsid w:val="006D786D"/>
    <w:rsid w:val="006E3A7F"/>
    <w:rsid w:val="006E4CB9"/>
    <w:rsid w:val="006E7104"/>
    <w:rsid w:val="006E7941"/>
    <w:rsid w:val="00724470"/>
    <w:rsid w:val="00726D53"/>
    <w:rsid w:val="00730C1A"/>
    <w:rsid w:val="007417BB"/>
    <w:rsid w:val="00743F3F"/>
    <w:rsid w:val="00775F15"/>
    <w:rsid w:val="00780107"/>
    <w:rsid w:val="00781965"/>
    <w:rsid w:val="00797E8B"/>
    <w:rsid w:val="007A3235"/>
    <w:rsid w:val="007A6250"/>
    <w:rsid w:val="007C42B7"/>
    <w:rsid w:val="007E0BED"/>
    <w:rsid w:val="007E39AD"/>
    <w:rsid w:val="007E4313"/>
    <w:rsid w:val="007E4FB7"/>
    <w:rsid w:val="00803556"/>
    <w:rsid w:val="0082319F"/>
    <w:rsid w:val="008263A7"/>
    <w:rsid w:val="0082733F"/>
    <w:rsid w:val="008402DA"/>
    <w:rsid w:val="008437E9"/>
    <w:rsid w:val="00854A45"/>
    <w:rsid w:val="00856A9B"/>
    <w:rsid w:val="00875BD3"/>
    <w:rsid w:val="00890D2C"/>
    <w:rsid w:val="008A192E"/>
    <w:rsid w:val="008C1510"/>
    <w:rsid w:val="008D0692"/>
    <w:rsid w:val="008E6C11"/>
    <w:rsid w:val="008E6C86"/>
    <w:rsid w:val="008F74A6"/>
    <w:rsid w:val="00903764"/>
    <w:rsid w:val="0092199B"/>
    <w:rsid w:val="009329CB"/>
    <w:rsid w:val="0093572F"/>
    <w:rsid w:val="00945DAB"/>
    <w:rsid w:val="0096367D"/>
    <w:rsid w:val="00973F07"/>
    <w:rsid w:val="0097731D"/>
    <w:rsid w:val="009A0535"/>
    <w:rsid w:val="009A1AF4"/>
    <w:rsid w:val="009A5AAF"/>
    <w:rsid w:val="009B68A0"/>
    <w:rsid w:val="009C1283"/>
    <w:rsid w:val="009C7815"/>
    <w:rsid w:val="009D2423"/>
    <w:rsid w:val="009E3108"/>
    <w:rsid w:val="009F652F"/>
    <w:rsid w:val="00A0203C"/>
    <w:rsid w:val="00A110C6"/>
    <w:rsid w:val="00A11598"/>
    <w:rsid w:val="00A141A8"/>
    <w:rsid w:val="00A32F1A"/>
    <w:rsid w:val="00A34A74"/>
    <w:rsid w:val="00A41EBE"/>
    <w:rsid w:val="00A449FB"/>
    <w:rsid w:val="00A515A1"/>
    <w:rsid w:val="00A51A16"/>
    <w:rsid w:val="00A526F0"/>
    <w:rsid w:val="00AA6CCD"/>
    <w:rsid w:val="00AA7159"/>
    <w:rsid w:val="00AE0F88"/>
    <w:rsid w:val="00AE3BF6"/>
    <w:rsid w:val="00AE74DD"/>
    <w:rsid w:val="00AF74F9"/>
    <w:rsid w:val="00B008B9"/>
    <w:rsid w:val="00B11C13"/>
    <w:rsid w:val="00B11C9C"/>
    <w:rsid w:val="00B15837"/>
    <w:rsid w:val="00B23787"/>
    <w:rsid w:val="00B434DB"/>
    <w:rsid w:val="00B4723C"/>
    <w:rsid w:val="00B52ACA"/>
    <w:rsid w:val="00B75746"/>
    <w:rsid w:val="00B76E67"/>
    <w:rsid w:val="00B807F9"/>
    <w:rsid w:val="00B84EAA"/>
    <w:rsid w:val="00BA24C0"/>
    <w:rsid w:val="00BA2915"/>
    <w:rsid w:val="00BA2F00"/>
    <w:rsid w:val="00BC0528"/>
    <w:rsid w:val="00BC5393"/>
    <w:rsid w:val="00BC76F2"/>
    <w:rsid w:val="00BD18E5"/>
    <w:rsid w:val="00BD1FDA"/>
    <w:rsid w:val="00BE49B6"/>
    <w:rsid w:val="00C06D54"/>
    <w:rsid w:val="00C32D0B"/>
    <w:rsid w:val="00C36A98"/>
    <w:rsid w:val="00C37951"/>
    <w:rsid w:val="00C50D45"/>
    <w:rsid w:val="00C57727"/>
    <w:rsid w:val="00C75DB8"/>
    <w:rsid w:val="00C84018"/>
    <w:rsid w:val="00CB0DD2"/>
    <w:rsid w:val="00CB209F"/>
    <w:rsid w:val="00CB6280"/>
    <w:rsid w:val="00CB7767"/>
    <w:rsid w:val="00CD2B4B"/>
    <w:rsid w:val="00CD4D1E"/>
    <w:rsid w:val="00CE3455"/>
    <w:rsid w:val="00CF1911"/>
    <w:rsid w:val="00CF3D58"/>
    <w:rsid w:val="00D0562A"/>
    <w:rsid w:val="00D062B4"/>
    <w:rsid w:val="00D168E7"/>
    <w:rsid w:val="00D21652"/>
    <w:rsid w:val="00D22088"/>
    <w:rsid w:val="00D25487"/>
    <w:rsid w:val="00D436B5"/>
    <w:rsid w:val="00D4395E"/>
    <w:rsid w:val="00D45DE8"/>
    <w:rsid w:val="00D46BA0"/>
    <w:rsid w:val="00D526CF"/>
    <w:rsid w:val="00D61586"/>
    <w:rsid w:val="00D800E3"/>
    <w:rsid w:val="00D82850"/>
    <w:rsid w:val="00D85DED"/>
    <w:rsid w:val="00D8603C"/>
    <w:rsid w:val="00D873EE"/>
    <w:rsid w:val="00D90E6A"/>
    <w:rsid w:val="00D95E7F"/>
    <w:rsid w:val="00DA0A99"/>
    <w:rsid w:val="00DA0C94"/>
    <w:rsid w:val="00DA6FB9"/>
    <w:rsid w:val="00DA7AAF"/>
    <w:rsid w:val="00DB2529"/>
    <w:rsid w:val="00DC0F2A"/>
    <w:rsid w:val="00DC75B5"/>
    <w:rsid w:val="00DE2F11"/>
    <w:rsid w:val="00DF30B5"/>
    <w:rsid w:val="00E164F8"/>
    <w:rsid w:val="00E20C2B"/>
    <w:rsid w:val="00E3271D"/>
    <w:rsid w:val="00E32C3A"/>
    <w:rsid w:val="00E373A7"/>
    <w:rsid w:val="00E4186C"/>
    <w:rsid w:val="00E44EAD"/>
    <w:rsid w:val="00E52143"/>
    <w:rsid w:val="00E55C03"/>
    <w:rsid w:val="00E565A3"/>
    <w:rsid w:val="00E70C28"/>
    <w:rsid w:val="00E77C61"/>
    <w:rsid w:val="00E925A2"/>
    <w:rsid w:val="00E96BD0"/>
    <w:rsid w:val="00EA5690"/>
    <w:rsid w:val="00EA6FBA"/>
    <w:rsid w:val="00EB3F88"/>
    <w:rsid w:val="00EB46C5"/>
    <w:rsid w:val="00EB674C"/>
    <w:rsid w:val="00ED269D"/>
    <w:rsid w:val="00ED3CE9"/>
    <w:rsid w:val="00EE7D3F"/>
    <w:rsid w:val="00EF4B65"/>
    <w:rsid w:val="00F0377F"/>
    <w:rsid w:val="00F05B2C"/>
    <w:rsid w:val="00F1059C"/>
    <w:rsid w:val="00F11321"/>
    <w:rsid w:val="00F13431"/>
    <w:rsid w:val="00F22ADB"/>
    <w:rsid w:val="00F41D91"/>
    <w:rsid w:val="00F43D3E"/>
    <w:rsid w:val="00F455A6"/>
    <w:rsid w:val="00F47D7E"/>
    <w:rsid w:val="00F549E3"/>
    <w:rsid w:val="00F60FF5"/>
    <w:rsid w:val="00F700D4"/>
    <w:rsid w:val="00F750E5"/>
    <w:rsid w:val="00F838A2"/>
    <w:rsid w:val="00F84585"/>
    <w:rsid w:val="00F93183"/>
    <w:rsid w:val="00F95647"/>
    <w:rsid w:val="00F95794"/>
    <w:rsid w:val="00F95D03"/>
    <w:rsid w:val="00F97944"/>
    <w:rsid w:val="00FA0D3D"/>
    <w:rsid w:val="00FA63AA"/>
    <w:rsid w:val="00FA690C"/>
    <w:rsid w:val="00FB503F"/>
    <w:rsid w:val="00FB55E9"/>
    <w:rsid w:val="00FC1A87"/>
    <w:rsid w:val="00FC3089"/>
    <w:rsid w:val="00FD490D"/>
    <w:rsid w:val="00FD5924"/>
    <w:rsid w:val="00FE2C15"/>
    <w:rsid w:val="00FF245C"/>
    <w:rsid w:val="00FF3996"/>
    <w:rsid w:val="00FF3B54"/>
    <w:rsid w:val="00FF4F25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8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/>
    </w:rPr>
  </w:style>
  <w:style w:type="paragraph" w:customStyle="1" w:styleId="TYTUL">
    <w:name w:val="TYTUL"/>
    <w:basedOn w:val="Normalny"/>
    <w:rsid w:val="00E96BD0"/>
    <w:pPr>
      <w:spacing w:after="0" w:line="240" w:lineRule="auto"/>
    </w:pPr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spacing w:line="240" w:lineRule="auto"/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spacing w:after="0" w:line="240" w:lineRule="auto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after="0" w:line="241" w:lineRule="atLeast"/>
    </w:pPr>
    <w:rPr>
      <w:rFonts w:ascii="BellGothicEU" w:hAnsi="BellGothicEU"/>
      <w:sz w:val="24"/>
      <w:szCs w:val="24"/>
    </w:rPr>
  </w:style>
  <w:style w:type="paragraph" w:customStyle="1" w:styleId="LEAD">
    <w:name w:val="LEAD"/>
    <w:basedOn w:val="Normalny"/>
    <w:link w:val="LEADZnak"/>
    <w:rsid w:val="00F41D91"/>
    <w:pPr>
      <w:spacing w:after="0" w:line="240" w:lineRule="auto"/>
    </w:pPr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styleId="Akapitzlist">
    <w:name w:val="List Paragraph"/>
    <w:basedOn w:val="Normalny"/>
    <w:uiPriority w:val="72"/>
    <w:qFormat/>
    <w:rsid w:val="001E39E6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4"/>
      <w:lang w:eastAsia="pl-PL"/>
    </w:r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rFonts w:eastAsia="Times New Roman"/>
      <w:iCs/>
      <w:color w:val="808080"/>
      <w:sz w:val="24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spacing w:after="0" w:line="240" w:lineRule="auto"/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spacing w:line="240" w:lineRule="auto"/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spacing w:after="0" w:line="240" w:lineRule="auto"/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styleId="Bezodstpw">
    <w:name w:val="No Spacing"/>
    <w:uiPriority w:val="1"/>
    <w:rsid w:val="00BD18E5"/>
    <w:rPr>
      <w:sz w:val="22"/>
      <w:szCs w:val="22"/>
      <w:lang w:eastAsia="en-US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qFormat/>
    <w:rsid w:val="00C57727"/>
    <w:pPr>
      <w:suppressAutoHyphens/>
      <w:spacing w:after="0" w:line="240" w:lineRule="auto"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  <w:rPr>
      <w:rFonts w:eastAsia="Times New Roman"/>
    </w:rPr>
  </w:style>
  <w:style w:type="paragraph" w:customStyle="1" w:styleId="stopka1">
    <w:name w:val="stopka"/>
    <w:basedOn w:val="Normalny"/>
    <w:link w:val="stopkaZnak0"/>
    <w:qFormat/>
    <w:rsid w:val="00F95647"/>
    <w:pPr>
      <w:spacing w:after="0" w:line="240" w:lineRule="auto"/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8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/>
    </w:rPr>
  </w:style>
  <w:style w:type="paragraph" w:customStyle="1" w:styleId="TYTUL">
    <w:name w:val="TYTUL"/>
    <w:basedOn w:val="Normalny"/>
    <w:rsid w:val="00E96BD0"/>
    <w:pPr>
      <w:spacing w:after="0" w:line="240" w:lineRule="auto"/>
    </w:pPr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spacing w:line="240" w:lineRule="auto"/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spacing w:after="0" w:line="240" w:lineRule="auto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after="0" w:line="241" w:lineRule="atLeast"/>
    </w:pPr>
    <w:rPr>
      <w:rFonts w:ascii="BellGothicEU" w:hAnsi="BellGothicEU"/>
      <w:sz w:val="24"/>
      <w:szCs w:val="24"/>
    </w:rPr>
  </w:style>
  <w:style w:type="paragraph" w:customStyle="1" w:styleId="LEAD">
    <w:name w:val="LEAD"/>
    <w:basedOn w:val="Normalny"/>
    <w:link w:val="LEADZnak"/>
    <w:rsid w:val="00F41D91"/>
    <w:pPr>
      <w:spacing w:after="0" w:line="240" w:lineRule="auto"/>
    </w:pPr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styleId="Akapitzlist">
    <w:name w:val="List Paragraph"/>
    <w:basedOn w:val="Normalny"/>
    <w:uiPriority w:val="72"/>
    <w:qFormat/>
    <w:rsid w:val="001E39E6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4"/>
      <w:lang w:eastAsia="pl-PL"/>
    </w:r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rFonts w:eastAsia="Times New Roman"/>
      <w:iCs/>
      <w:color w:val="808080"/>
      <w:sz w:val="24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spacing w:after="0" w:line="240" w:lineRule="auto"/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spacing w:line="240" w:lineRule="auto"/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spacing w:after="0" w:line="240" w:lineRule="auto"/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styleId="Bezodstpw">
    <w:name w:val="No Spacing"/>
    <w:uiPriority w:val="1"/>
    <w:rsid w:val="00BD18E5"/>
    <w:rPr>
      <w:sz w:val="22"/>
      <w:szCs w:val="22"/>
      <w:lang w:eastAsia="en-US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qFormat/>
    <w:rsid w:val="00C57727"/>
    <w:pPr>
      <w:suppressAutoHyphens/>
      <w:spacing w:after="0" w:line="240" w:lineRule="auto"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  <w:rPr>
      <w:rFonts w:eastAsia="Times New Roman"/>
    </w:rPr>
  </w:style>
  <w:style w:type="paragraph" w:customStyle="1" w:styleId="stopka1">
    <w:name w:val="stopka"/>
    <w:basedOn w:val="Normalny"/>
    <w:link w:val="stopkaZnak0"/>
    <w:qFormat/>
    <w:rsid w:val="00F95647"/>
    <w:pPr>
      <w:spacing w:after="0" w:line="240" w:lineRule="auto"/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MHZP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Gaworska</dc:creator>
  <cp:lastModifiedBy>Kwiatkowski Karol</cp:lastModifiedBy>
  <cp:revision>4</cp:revision>
  <cp:lastPrinted>2014-09-08T12:41:00Z</cp:lastPrinted>
  <dcterms:created xsi:type="dcterms:W3CDTF">2014-09-09T09:49:00Z</dcterms:created>
  <dcterms:modified xsi:type="dcterms:W3CDTF">2014-09-09T14:17:00Z</dcterms:modified>
</cp:coreProperties>
</file>